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1B3" w:rsidRPr="00B14E3F" w:rsidRDefault="00651B28" w:rsidP="004571B3">
      <w:pPr>
        <w:widowControl/>
        <w:suppressAutoHyphens w:val="0"/>
        <w:autoSpaceDE w:val="0"/>
        <w:autoSpaceDN w:val="0"/>
        <w:adjustRightInd w:val="0"/>
        <w:jc w:val="center"/>
        <w:rPr>
          <w:rFonts w:ascii="Arial" w:eastAsiaTheme="minorHAnsi" w:hAnsi="Arial" w:cs="Arial"/>
          <w:b/>
          <w:bCs/>
          <w:kern w:val="0"/>
        </w:rPr>
      </w:pPr>
      <w:bookmarkStart w:id="0" w:name="_GoBack"/>
      <w:bookmarkEnd w:id="0"/>
      <w:r>
        <w:rPr>
          <w:rFonts w:ascii="Arial" w:eastAsiaTheme="minorHAnsi" w:hAnsi="Arial" w:cs="Arial"/>
          <w:b/>
          <w:bCs/>
          <w:kern w:val="0"/>
        </w:rPr>
        <w:t>Durham Deafened Support</w:t>
      </w:r>
    </w:p>
    <w:p w:rsidR="004571B3" w:rsidRPr="00B14E3F" w:rsidRDefault="004571B3" w:rsidP="004571B3">
      <w:pPr>
        <w:widowControl/>
        <w:suppressAutoHyphens w:val="0"/>
        <w:autoSpaceDE w:val="0"/>
        <w:autoSpaceDN w:val="0"/>
        <w:adjustRightInd w:val="0"/>
        <w:jc w:val="center"/>
        <w:rPr>
          <w:rFonts w:ascii="Arial" w:eastAsiaTheme="minorHAnsi" w:hAnsi="Arial" w:cs="Arial"/>
          <w:b/>
          <w:bCs/>
          <w:kern w:val="0"/>
          <w:sz w:val="22"/>
          <w:szCs w:val="22"/>
        </w:rPr>
      </w:pPr>
      <w:r w:rsidRPr="00B14E3F">
        <w:rPr>
          <w:rFonts w:ascii="Arial" w:eastAsiaTheme="minorHAnsi" w:hAnsi="Arial" w:cs="Arial"/>
          <w:b/>
          <w:bCs/>
          <w:kern w:val="0"/>
          <w:sz w:val="22"/>
          <w:szCs w:val="22"/>
        </w:rPr>
        <w:t xml:space="preserve">(Hereinafter called the </w:t>
      </w:r>
      <w:r w:rsidR="00651B28">
        <w:rPr>
          <w:rFonts w:ascii="Arial" w:eastAsiaTheme="minorHAnsi" w:hAnsi="Arial" w:cs="Arial"/>
          <w:b/>
          <w:bCs/>
          <w:kern w:val="0"/>
          <w:sz w:val="22"/>
          <w:szCs w:val="22"/>
        </w:rPr>
        <w:t>Charity</w:t>
      </w:r>
      <w:r w:rsidRPr="00B14E3F">
        <w:rPr>
          <w:rFonts w:ascii="Arial" w:eastAsiaTheme="minorHAnsi" w:hAnsi="Arial" w:cs="Arial"/>
          <w:b/>
          <w:bCs/>
          <w:kern w:val="0"/>
          <w:sz w:val="22"/>
          <w:szCs w:val="22"/>
        </w:rPr>
        <w:t>)</w:t>
      </w:r>
    </w:p>
    <w:p w:rsidR="004571B3" w:rsidRPr="00B14E3F" w:rsidRDefault="004571B3" w:rsidP="004571B3">
      <w:pPr>
        <w:widowControl/>
        <w:suppressAutoHyphens w:val="0"/>
        <w:autoSpaceDE w:val="0"/>
        <w:autoSpaceDN w:val="0"/>
        <w:adjustRightInd w:val="0"/>
        <w:jc w:val="center"/>
        <w:rPr>
          <w:rFonts w:ascii="Arial" w:eastAsiaTheme="minorHAnsi" w:hAnsi="Arial" w:cs="Arial"/>
          <w:b/>
          <w:bCs/>
          <w:kern w:val="0"/>
          <w:sz w:val="22"/>
          <w:szCs w:val="22"/>
        </w:rPr>
      </w:pPr>
    </w:p>
    <w:p w:rsidR="00094F4F" w:rsidRPr="00B14E3F" w:rsidRDefault="00094F4F" w:rsidP="00094F4F">
      <w:pPr>
        <w:jc w:val="center"/>
        <w:rPr>
          <w:rFonts w:ascii="Arial" w:hAnsi="Arial" w:cs="Arial"/>
          <w:b/>
          <w:bCs/>
          <w:color w:val="000000"/>
          <w:sz w:val="28"/>
          <w:szCs w:val="28"/>
        </w:rPr>
      </w:pPr>
      <w:r w:rsidRPr="00B14E3F">
        <w:rPr>
          <w:rFonts w:ascii="Arial" w:hAnsi="Arial" w:cs="Arial"/>
          <w:b/>
          <w:bCs/>
          <w:color w:val="000000"/>
          <w:sz w:val="28"/>
          <w:szCs w:val="28"/>
        </w:rPr>
        <w:t>Conflict of Interest Policy</w:t>
      </w:r>
    </w:p>
    <w:p w:rsidR="00931106" w:rsidRPr="00B14E3F" w:rsidRDefault="00931106" w:rsidP="00094F4F">
      <w:pPr>
        <w:jc w:val="center"/>
        <w:rPr>
          <w:rFonts w:ascii="Arial" w:hAnsi="Arial" w:cs="Arial"/>
          <w:b/>
          <w:bCs/>
          <w:color w:val="000000"/>
          <w:sz w:val="28"/>
          <w:szCs w:val="28"/>
        </w:rPr>
      </w:pPr>
    </w:p>
    <w:p w:rsidR="00931106" w:rsidRPr="00B14E3F" w:rsidRDefault="00931106" w:rsidP="00931106">
      <w:pPr>
        <w:widowControl/>
        <w:suppressAutoHyphens w:val="0"/>
        <w:jc w:val="both"/>
        <w:rPr>
          <w:rFonts w:ascii="Arial" w:eastAsia="Times New Roman" w:hAnsi="Arial" w:cs="Arial"/>
          <w:b/>
          <w:kern w:val="0"/>
          <w:lang w:eastAsia="en-GB"/>
        </w:rPr>
      </w:pPr>
      <w:r w:rsidRPr="00B14E3F">
        <w:rPr>
          <w:rFonts w:ascii="Arial" w:eastAsia="Times New Roman" w:hAnsi="Arial" w:cs="Arial"/>
          <w:b/>
          <w:kern w:val="0"/>
          <w:lang w:eastAsia="en-GB"/>
        </w:rPr>
        <w:t xml:space="preserve">Why we have a policy </w:t>
      </w:r>
    </w:p>
    <w:p w:rsidR="004571B3" w:rsidRPr="00B14E3F" w:rsidRDefault="004571B3" w:rsidP="004571B3">
      <w:pPr>
        <w:widowControl/>
        <w:suppressAutoHyphens w:val="0"/>
        <w:jc w:val="both"/>
        <w:rPr>
          <w:rFonts w:ascii="Arial" w:eastAsia="Times New Roman" w:hAnsi="Arial" w:cs="Arial"/>
          <w:kern w:val="0"/>
          <w:sz w:val="22"/>
          <w:szCs w:val="22"/>
          <w:lang w:eastAsia="en-GB"/>
        </w:rPr>
      </w:pPr>
    </w:p>
    <w:p w:rsidR="0097719F" w:rsidRPr="00B14E3F" w:rsidRDefault="00A067C8" w:rsidP="00931106">
      <w:pPr>
        <w:widowControl/>
        <w:suppressAutoHyphens w:val="0"/>
        <w:jc w:val="both"/>
        <w:rPr>
          <w:rFonts w:ascii="Arial" w:eastAsia="Times New Roman" w:hAnsi="Arial" w:cs="Arial"/>
          <w:kern w:val="0"/>
          <w:sz w:val="22"/>
          <w:szCs w:val="22"/>
          <w:lang w:eastAsia="en-GB"/>
        </w:rPr>
      </w:pPr>
      <w:r w:rsidRPr="00B14E3F">
        <w:rPr>
          <w:rFonts w:ascii="Arial" w:eastAsia="Times New Roman" w:hAnsi="Arial" w:cs="Arial"/>
          <w:kern w:val="0"/>
          <w:sz w:val="22"/>
          <w:szCs w:val="22"/>
          <w:lang w:eastAsia="en-GB"/>
        </w:rPr>
        <w:t>Trustees</w:t>
      </w:r>
      <w:r w:rsidR="00931106" w:rsidRPr="00B14E3F">
        <w:rPr>
          <w:rFonts w:ascii="Arial" w:eastAsia="Times New Roman" w:hAnsi="Arial" w:cs="Arial"/>
          <w:kern w:val="0"/>
          <w:sz w:val="22"/>
          <w:szCs w:val="22"/>
          <w:lang w:eastAsia="en-GB"/>
        </w:rPr>
        <w:t xml:space="preserve"> have a legal obligation to act in the best interests of </w:t>
      </w:r>
      <w:r w:rsidR="00A00C50">
        <w:rPr>
          <w:rFonts w:ascii="Arial" w:eastAsia="Times New Roman" w:hAnsi="Arial" w:cs="Arial"/>
          <w:kern w:val="0"/>
          <w:sz w:val="22"/>
          <w:szCs w:val="22"/>
          <w:lang w:eastAsia="en-GB"/>
        </w:rPr>
        <w:t>Durham Deafened Support (DDS) and in accordance with its</w:t>
      </w:r>
      <w:r w:rsidR="00931106" w:rsidRPr="00B14E3F">
        <w:rPr>
          <w:rFonts w:ascii="Arial" w:eastAsia="Times New Roman" w:hAnsi="Arial" w:cs="Arial"/>
          <w:kern w:val="0"/>
          <w:sz w:val="22"/>
          <w:szCs w:val="22"/>
          <w:lang w:eastAsia="en-GB"/>
        </w:rPr>
        <w:t xml:space="preserve"> </w:t>
      </w:r>
      <w:r w:rsidR="00A00C50">
        <w:rPr>
          <w:rFonts w:ascii="Arial" w:eastAsia="Times New Roman" w:hAnsi="Arial" w:cs="Arial"/>
          <w:kern w:val="0"/>
          <w:sz w:val="22"/>
          <w:szCs w:val="22"/>
          <w:lang w:eastAsia="en-GB"/>
        </w:rPr>
        <w:t>Constitution</w:t>
      </w:r>
      <w:r w:rsidR="00931106" w:rsidRPr="00B14E3F">
        <w:rPr>
          <w:rFonts w:ascii="Arial" w:eastAsia="Times New Roman" w:hAnsi="Arial" w:cs="Arial"/>
          <w:kern w:val="0"/>
          <w:sz w:val="22"/>
          <w:szCs w:val="22"/>
          <w:lang w:eastAsia="en-GB"/>
        </w:rPr>
        <w:t xml:space="preserve">, and to avoid situations where there may be a potential conflict of interest. </w:t>
      </w:r>
      <w:r w:rsidR="00F450F1" w:rsidRPr="00B14E3F">
        <w:rPr>
          <w:rFonts w:ascii="Arial" w:eastAsia="Times New Roman" w:hAnsi="Arial" w:cs="Arial"/>
          <w:kern w:val="0"/>
          <w:sz w:val="22"/>
          <w:szCs w:val="22"/>
          <w:lang w:eastAsia="en-GB"/>
        </w:rPr>
        <w:t>Staff and volunteers have similar obligations.</w:t>
      </w:r>
    </w:p>
    <w:p w:rsidR="00730204" w:rsidRPr="00B14E3F" w:rsidRDefault="00730204" w:rsidP="00931106">
      <w:pPr>
        <w:widowControl/>
        <w:suppressAutoHyphens w:val="0"/>
        <w:jc w:val="both"/>
        <w:rPr>
          <w:rFonts w:ascii="Arial" w:eastAsia="Times New Roman" w:hAnsi="Arial" w:cs="Arial"/>
          <w:kern w:val="0"/>
          <w:sz w:val="22"/>
          <w:szCs w:val="22"/>
          <w:lang w:eastAsia="en-GB"/>
        </w:rPr>
      </w:pPr>
    </w:p>
    <w:p w:rsidR="0097719F" w:rsidRPr="00B14E3F" w:rsidRDefault="0092653D" w:rsidP="0097719F">
      <w:pPr>
        <w:widowControl/>
        <w:suppressAutoHyphens w:val="0"/>
        <w:jc w:val="both"/>
        <w:rPr>
          <w:rFonts w:ascii="Arial" w:hAnsi="Arial" w:cs="Arial"/>
          <w:color w:val="000000"/>
          <w:sz w:val="22"/>
          <w:szCs w:val="22"/>
        </w:rPr>
      </w:pPr>
      <w:r>
        <w:rPr>
          <w:rFonts w:ascii="Arial" w:hAnsi="Arial" w:cs="Arial"/>
          <w:color w:val="000000"/>
          <w:sz w:val="22"/>
          <w:szCs w:val="22"/>
        </w:rPr>
        <w:t xml:space="preserve">This </w:t>
      </w:r>
      <w:r w:rsidR="00730204" w:rsidRPr="00B14E3F">
        <w:rPr>
          <w:rFonts w:ascii="Arial" w:hAnsi="Arial" w:cs="Arial"/>
          <w:color w:val="000000"/>
          <w:sz w:val="22"/>
          <w:szCs w:val="22"/>
        </w:rPr>
        <w:t>Conflict of I</w:t>
      </w:r>
      <w:r w:rsidR="0097719F" w:rsidRPr="00B14E3F">
        <w:rPr>
          <w:rFonts w:ascii="Arial" w:hAnsi="Arial" w:cs="Arial"/>
          <w:color w:val="000000"/>
          <w:sz w:val="22"/>
          <w:szCs w:val="22"/>
        </w:rPr>
        <w:t>nterest policy makes the intentions</w:t>
      </w:r>
      <w:r w:rsidR="00A00C50">
        <w:rPr>
          <w:rFonts w:ascii="Arial" w:hAnsi="Arial" w:cs="Arial"/>
          <w:color w:val="000000"/>
          <w:sz w:val="22"/>
          <w:szCs w:val="22"/>
        </w:rPr>
        <w:t xml:space="preserve"> of DDS</w:t>
      </w:r>
      <w:r w:rsidR="0097719F" w:rsidRPr="00B14E3F">
        <w:rPr>
          <w:rFonts w:ascii="Arial" w:hAnsi="Arial" w:cs="Arial"/>
          <w:color w:val="000000"/>
          <w:sz w:val="22"/>
          <w:szCs w:val="22"/>
        </w:rPr>
        <w:t xml:space="preserve"> clear and provides guidance on what standards of behaviour are expected. </w:t>
      </w:r>
    </w:p>
    <w:p w:rsidR="00DE2041" w:rsidRPr="00B14E3F" w:rsidRDefault="00DE2041" w:rsidP="00E35CB7">
      <w:pPr>
        <w:jc w:val="both"/>
        <w:rPr>
          <w:rFonts w:ascii="Arial" w:hAnsi="Arial" w:cs="Arial"/>
          <w:color w:val="000000"/>
          <w:sz w:val="22"/>
          <w:szCs w:val="22"/>
        </w:rPr>
      </w:pPr>
    </w:p>
    <w:p w:rsidR="00931106" w:rsidRPr="00B14E3F" w:rsidRDefault="00F450F1" w:rsidP="00931106">
      <w:pPr>
        <w:widowControl/>
        <w:suppressAutoHyphens w:val="0"/>
        <w:jc w:val="both"/>
        <w:rPr>
          <w:rFonts w:ascii="Arial" w:eastAsia="Times New Roman" w:hAnsi="Arial" w:cs="Arial"/>
          <w:kern w:val="0"/>
          <w:sz w:val="22"/>
          <w:szCs w:val="22"/>
          <w:lang w:eastAsia="en-GB"/>
        </w:rPr>
      </w:pPr>
      <w:r w:rsidRPr="00B14E3F">
        <w:rPr>
          <w:rFonts w:ascii="Arial" w:eastAsia="Times New Roman" w:hAnsi="Arial" w:cs="Arial"/>
          <w:kern w:val="0"/>
          <w:sz w:val="22"/>
          <w:szCs w:val="22"/>
          <w:lang w:eastAsia="en-GB"/>
        </w:rPr>
        <w:t xml:space="preserve">Conflicts of interests may arise where an individual’s personal or family interests and/or loyalties conflict with those of </w:t>
      </w:r>
      <w:r w:rsidR="00A00C50">
        <w:rPr>
          <w:rFonts w:ascii="Arial" w:eastAsia="Times New Roman" w:hAnsi="Arial" w:cs="Arial"/>
          <w:kern w:val="0"/>
          <w:sz w:val="22"/>
          <w:szCs w:val="22"/>
          <w:lang w:eastAsia="en-GB"/>
        </w:rPr>
        <w:t>DDS</w:t>
      </w:r>
      <w:r w:rsidRPr="00B14E3F">
        <w:rPr>
          <w:rFonts w:ascii="Arial" w:eastAsia="Times New Roman" w:hAnsi="Arial" w:cs="Arial"/>
          <w:kern w:val="0"/>
          <w:sz w:val="22"/>
          <w:szCs w:val="22"/>
          <w:lang w:eastAsia="en-GB"/>
        </w:rPr>
        <w:t>. Such conflicts may create problems; they can:</w:t>
      </w:r>
    </w:p>
    <w:p w:rsidR="00F450F1" w:rsidRPr="00B14E3F" w:rsidRDefault="00F450F1" w:rsidP="00931106">
      <w:pPr>
        <w:widowControl/>
        <w:suppressAutoHyphens w:val="0"/>
        <w:jc w:val="both"/>
        <w:rPr>
          <w:rFonts w:ascii="Arial" w:eastAsia="Times New Roman" w:hAnsi="Arial" w:cs="Arial"/>
          <w:kern w:val="0"/>
          <w:sz w:val="22"/>
          <w:szCs w:val="22"/>
          <w:lang w:eastAsia="en-GB"/>
        </w:rPr>
      </w:pPr>
    </w:p>
    <w:p w:rsidR="00931106" w:rsidRPr="00B14E3F" w:rsidRDefault="00C779D6" w:rsidP="00931106">
      <w:pPr>
        <w:pStyle w:val="ListParagraph"/>
        <w:widowControl/>
        <w:numPr>
          <w:ilvl w:val="0"/>
          <w:numId w:val="2"/>
        </w:numPr>
        <w:suppressAutoHyphens w:val="0"/>
        <w:jc w:val="both"/>
        <w:rPr>
          <w:rFonts w:ascii="Arial" w:eastAsia="Times New Roman" w:hAnsi="Arial" w:cs="Arial"/>
          <w:kern w:val="0"/>
          <w:sz w:val="22"/>
          <w:szCs w:val="22"/>
          <w:lang w:eastAsia="en-GB"/>
        </w:rPr>
      </w:pPr>
      <w:r w:rsidRPr="00B14E3F">
        <w:rPr>
          <w:rFonts w:ascii="Arial" w:eastAsia="Times New Roman" w:hAnsi="Arial" w:cs="Arial"/>
          <w:kern w:val="0"/>
          <w:sz w:val="22"/>
          <w:szCs w:val="22"/>
          <w:lang w:eastAsia="en-GB"/>
        </w:rPr>
        <w:t>I</w:t>
      </w:r>
      <w:r w:rsidR="00931106" w:rsidRPr="00B14E3F">
        <w:rPr>
          <w:rFonts w:ascii="Arial" w:eastAsia="Times New Roman" w:hAnsi="Arial" w:cs="Arial"/>
          <w:kern w:val="0"/>
          <w:sz w:val="22"/>
          <w:szCs w:val="22"/>
          <w:lang w:eastAsia="en-GB"/>
        </w:rPr>
        <w:t xml:space="preserve">nhibit free discussion </w:t>
      </w:r>
    </w:p>
    <w:p w:rsidR="00931106" w:rsidRPr="00B14E3F" w:rsidRDefault="00C779D6" w:rsidP="00931106">
      <w:pPr>
        <w:pStyle w:val="ListParagraph"/>
        <w:widowControl/>
        <w:numPr>
          <w:ilvl w:val="0"/>
          <w:numId w:val="2"/>
        </w:numPr>
        <w:suppressAutoHyphens w:val="0"/>
        <w:jc w:val="both"/>
        <w:rPr>
          <w:rFonts w:ascii="Arial" w:eastAsia="Times New Roman" w:hAnsi="Arial" w:cs="Arial"/>
          <w:kern w:val="0"/>
          <w:sz w:val="22"/>
          <w:szCs w:val="22"/>
          <w:lang w:eastAsia="en-GB"/>
        </w:rPr>
      </w:pPr>
      <w:r w:rsidRPr="00B14E3F">
        <w:rPr>
          <w:rFonts w:ascii="Arial" w:eastAsia="Times New Roman" w:hAnsi="Arial" w:cs="Arial"/>
          <w:kern w:val="0"/>
          <w:sz w:val="22"/>
          <w:szCs w:val="22"/>
          <w:lang w:eastAsia="en-GB"/>
        </w:rPr>
        <w:t>R</w:t>
      </w:r>
      <w:r w:rsidR="00931106" w:rsidRPr="00B14E3F">
        <w:rPr>
          <w:rFonts w:ascii="Arial" w:eastAsia="Times New Roman" w:hAnsi="Arial" w:cs="Arial"/>
          <w:kern w:val="0"/>
          <w:sz w:val="22"/>
          <w:szCs w:val="22"/>
          <w:lang w:eastAsia="en-GB"/>
        </w:rPr>
        <w:t xml:space="preserve">esult in decisions or actions that are not in the interests of </w:t>
      </w:r>
      <w:r w:rsidR="0092653D">
        <w:rPr>
          <w:rFonts w:ascii="Arial" w:eastAsia="Times New Roman" w:hAnsi="Arial" w:cs="Arial"/>
          <w:kern w:val="0"/>
          <w:sz w:val="22"/>
          <w:szCs w:val="22"/>
          <w:lang w:eastAsia="en-GB"/>
        </w:rPr>
        <w:t>the Charity</w:t>
      </w:r>
    </w:p>
    <w:p w:rsidR="00931106" w:rsidRPr="00B14E3F" w:rsidRDefault="00C779D6" w:rsidP="00931106">
      <w:pPr>
        <w:pStyle w:val="ListParagraph"/>
        <w:widowControl/>
        <w:numPr>
          <w:ilvl w:val="0"/>
          <w:numId w:val="2"/>
        </w:numPr>
        <w:suppressAutoHyphens w:val="0"/>
        <w:jc w:val="both"/>
        <w:rPr>
          <w:rFonts w:ascii="Arial" w:eastAsia="Times New Roman" w:hAnsi="Arial" w:cs="Arial"/>
          <w:kern w:val="0"/>
          <w:sz w:val="22"/>
          <w:szCs w:val="22"/>
          <w:lang w:eastAsia="en-GB"/>
        </w:rPr>
      </w:pPr>
      <w:r w:rsidRPr="00B14E3F">
        <w:rPr>
          <w:rFonts w:ascii="Arial" w:eastAsia="Times New Roman" w:hAnsi="Arial" w:cs="Arial"/>
          <w:kern w:val="0"/>
          <w:sz w:val="22"/>
          <w:szCs w:val="22"/>
          <w:lang w:eastAsia="en-GB"/>
        </w:rPr>
        <w:t>R</w:t>
      </w:r>
      <w:r w:rsidR="00931106" w:rsidRPr="00B14E3F">
        <w:rPr>
          <w:rFonts w:ascii="Arial" w:eastAsia="Times New Roman" w:hAnsi="Arial" w:cs="Arial"/>
          <w:kern w:val="0"/>
          <w:sz w:val="22"/>
          <w:szCs w:val="22"/>
          <w:lang w:eastAsia="en-GB"/>
        </w:rPr>
        <w:t xml:space="preserve">isk the impression that </w:t>
      </w:r>
      <w:r w:rsidR="00A00C50">
        <w:rPr>
          <w:rFonts w:ascii="Arial" w:eastAsia="Times New Roman" w:hAnsi="Arial" w:cs="Arial"/>
          <w:kern w:val="0"/>
          <w:sz w:val="22"/>
          <w:szCs w:val="22"/>
          <w:lang w:eastAsia="en-GB"/>
        </w:rPr>
        <w:t>the Charity</w:t>
      </w:r>
      <w:r w:rsidR="00931106" w:rsidRPr="00B14E3F">
        <w:rPr>
          <w:rFonts w:ascii="Arial" w:eastAsia="Times New Roman" w:hAnsi="Arial" w:cs="Arial"/>
          <w:kern w:val="0"/>
          <w:sz w:val="22"/>
          <w:szCs w:val="22"/>
          <w:lang w:eastAsia="en-GB"/>
        </w:rPr>
        <w:t xml:space="preserve"> has acted improperly</w:t>
      </w:r>
    </w:p>
    <w:p w:rsidR="00931106" w:rsidRPr="00B14E3F" w:rsidRDefault="00931106" w:rsidP="00931106">
      <w:pPr>
        <w:pStyle w:val="ListParagraph"/>
        <w:widowControl/>
        <w:suppressAutoHyphens w:val="0"/>
        <w:jc w:val="both"/>
        <w:rPr>
          <w:rFonts w:ascii="Arial" w:eastAsia="Times New Roman" w:hAnsi="Arial" w:cs="Arial"/>
          <w:kern w:val="0"/>
          <w:sz w:val="22"/>
          <w:szCs w:val="22"/>
          <w:lang w:eastAsia="en-GB"/>
        </w:rPr>
      </w:pPr>
    </w:p>
    <w:p w:rsidR="0097719F" w:rsidRPr="00B14E3F" w:rsidRDefault="0097719F" w:rsidP="0097719F">
      <w:pPr>
        <w:widowControl/>
        <w:suppressAutoHyphens w:val="0"/>
        <w:jc w:val="both"/>
        <w:rPr>
          <w:rFonts w:ascii="Arial" w:hAnsi="Arial" w:cs="Arial"/>
          <w:color w:val="000000"/>
          <w:sz w:val="22"/>
          <w:szCs w:val="22"/>
        </w:rPr>
      </w:pPr>
      <w:r w:rsidRPr="00B14E3F">
        <w:rPr>
          <w:rFonts w:ascii="Arial" w:eastAsia="Times New Roman" w:hAnsi="Arial" w:cs="Arial"/>
          <w:kern w:val="0"/>
          <w:sz w:val="22"/>
          <w:szCs w:val="22"/>
          <w:lang w:eastAsia="en-GB"/>
        </w:rPr>
        <w:t xml:space="preserve">The aim of this policy is to protect both the </w:t>
      </w:r>
      <w:r w:rsidR="00730204" w:rsidRPr="00B14E3F">
        <w:rPr>
          <w:rFonts w:ascii="Arial" w:eastAsia="Times New Roman" w:hAnsi="Arial" w:cs="Arial"/>
          <w:kern w:val="0"/>
          <w:sz w:val="22"/>
          <w:szCs w:val="22"/>
          <w:lang w:eastAsia="en-GB"/>
        </w:rPr>
        <w:t>C</w:t>
      </w:r>
      <w:r w:rsidR="00A00C50">
        <w:rPr>
          <w:rFonts w:ascii="Arial" w:eastAsia="Times New Roman" w:hAnsi="Arial" w:cs="Arial"/>
          <w:kern w:val="0"/>
          <w:sz w:val="22"/>
          <w:szCs w:val="22"/>
          <w:lang w:eastAsia="en-GB"/>
        </w:rPr>
        <w:t xml:space="preserve">harity </w:t>
      </w:r>
      <w:r w:rsidRPr="00B14E3F">
        <w:rPr>
          <w:rFonts w:ascii="Arial" w:eastAsia="Times New Roman" w:hAnsi="Arial" w:cs="Arial"/>
          <w:kern w:val="0"/>
          <w:sz w:val="22"/>
          <w:szCs w:val="22"/>
          <w:lang w:eastAsia="en-GB"/>
        </w:rPr>
        <w:t xml:space="preserve">and the individuals involved from any appearance of impropriety. </w:t>
      </w:r>
      <w:r w:rsidRPr="00B14E3F">
        <w:rPr>
          <w:rFonts w:ascii="Arial" w:hAnsi="Arial" w:cs="Arial"/>
          <w:color w:val="000000"/>
          <w:sz w:val="22"/>
          <w:szCs w:val="22"/>
        </w:rPr>
        <w:t xml:space="preserve">Even the appearance of a conflict of interest can damage the </w:t>
      </w:r>
      <w:r w:rsidR="00A00C50">
        <w:rPr>
          <w:rFonts w:ascii="Arial" w:hAnsi="Arial" w:cs="Arial"/>
          <w:color w:val="000000"/>
          <w:sz w:val="22"/>
          <w:szCs w:val="22"/>
        </w:rPr>
        <w:t>Charity</w:t>
      </w:r>
      <w:r w:rsidRPr="00B14E3F">
        <w:rPr>
          <w:rFonts w:ascii="Arial" w:hAnsi="Arial" w:cs="Arial"/>
          <w:color w:val="000000"/>
          <w:sz w:val="22"/>
          <w:szCs w:val="22"/>
        </w:rPr>
        <w:t>’s reputation, so conflicts need to be managed carefully and with transparency.</w:t>
      </w:r>
    </w:p>
    <w:p w:rsidR="00FC5ACE" w:rsidRPr="00B14E3F" w:rsidRDefault="00FC5ACE" w:rsidP="0097719F">
      <w:pPr>
        <w:widowControl/>
        <w:suppressAutoHyphens w:val="0"/>
        <w:jc w:val="both"/>
        <w:rPr>
          <w:rFonts w:ascii="Arial" w:hAnsi="Arial" w:cs="Arial"/>
          <w:color w:val="000000"/>
          <w:sz w:val="22"/>
          <w:szCs w:val="22"/>
        </w:rPr>
      </w:pPr>
    </w:p>
    <w:p w:rsidR="00FC2B6D" w:rsidRDefault="00FC2B6D" w:rsidP="00F5427B">
      <w:pPr>
        <w:spacing w:after="150"/>
        <w:jc w:val="both"/>
        <w:rPr>
          <w:rFonts w:ascii="Arial" w:hAnsi="Arial" w:cs="Arial"/>
          <w:b/>
          <w:bCs/>
          <w:color w:val="000000"/>
        </w:rPr>
      </w:pPr>
    </w:p>
    <w:p w:rsidR="00DE2041" w:rsidRPr="00B14E3F" w:rsidRDefault="0097719F" w:rsidP="00F5427B">
      <w:pPr>
        <w:spacing w:after="150"/>
        <w:jc w:val="both"/>
        <w:rPr>
          <w:rFonts w:ascii="Arial" w:hAnsi="Arial" w:cs="Arial"/>
          <w:b/>
          <w:bCs/>
          <w:color w:val="000000"/>
        </w:rPr>
      </w:pPr>
      <w:r w:rsidRPr="00B14E3F">
        <w:rPr>
          <w:rFonts w:ascii="Arial" w:hAnsi="Arial" w:cs="Arial"/>
          <w:b/>
          <w:bCs/>
          <w:color w:val="000000"/>
        </w:rPr>
        <w:t>Definition</w:t>
      </w:r>
      <w:r w:rsidR="0092653D">
        <w:rPr>
          <w:rFonts w:ascii="Arial" w:hAnsi="Arial" w:cs="Arial"/>
          <w:b/>
          <w:bCs/>
          <w:color w:val="000000"/>
        </w:rPr>
        <w:t>s</w:t>
      </w:r>
    </w:p>
    <w:p w:rsidR="00931106" w:rsidRPr="00B14E3F" w:rsidRDefault="00F5427B" w:rsidP="00F5427B">
      <w:pPr>
        <w:spacing w:after="150"/>
        <w:jc w:val="both"/>
        <w:rPr>
          <w:rFonts w:ascii="Arial" w:hAnsi="Arial" w:cs="Arial"/>
          <w:bCs/>
          <w:color w:val="000000"/>
          <w:sz w:val="22"/>
          <w:szCs w:val="22"/>
        </w:rPr>
      </w:pPr>
      <w:r w:rsidRPr="00B14E3F">
        <w:rPr>
          <w:rFonts w:ascii="Arial" w:hAnsi="Arial" w:cs="Arial"/>
          <w:b/>
          <w:bCs/>
          <w:i/>
          <w:color w:val="000000"/>
          <w:sz w:val="22"/>
          <w:szCs w:val="22"/>
        </w:rPr>
        <w:t xml:space="preserve">Conflict of interest: </w:t>
      </w:r>
      <w:r w:rsidRPr="00B14E3F">
        <w:rPr>
          <w:rFonts w:ascii="Arial" w:hAnsi="Arial" w:cs="Arial"/>
          <w:bCs/>
          <w:color w:val="000000"/>
          <w:sz w:val="22"/>
          <w:szCs w:val="22"/>
        </w:rPr>
        <w:t xml:space="preserve">A conflict of interest is any situation in which </w:t>
      </w:r>
      <w:r w:rsidR="00730204" w:rsidRPr="00B14E3F">
        <w:rPr>
          <w:rFonts w:ascii="Arial" w:hAnsi="Arial" w:cs="Arial"/>
          <w:bCs/>
          <w:color w:val="000000"/>
          <w:sz w:val="22"/>
          <w:szCs w:val="22"/>
        </w:rPr>
        <w:t xml:space="preserve">a </w:t>
      </w:r>
      <w:r w:rsidR="00A067C8" w:rsidRPr="00B14E3F">
        <w:rPr>
          <w:rFonts w:ascii="Arial" w:hAnsi="Arial" w:cs="Arial"/>
          <w:bCs/>
          <w:color w:val="000000"/>
          <w:sz w:val="22"/>
          <w:szCs w:val="22"/>
        </w:rPr>
        <w:t>Trustee</w:t>
      </w:r>
      <w:r w:rsidRPr="00B14E3F">
        <w:rPr>
          <w:rFonts w:ascii="Arial" w:hAnsi="Arial" w:cs="Arial"/>
          <w:bCs/>
          <w:color w:val="000000"/>
          <w:sz w:val="22"/>
          <w:szCs w:val="22"/>
        </w:rPr>
        <w:t xml:space="preserve">’s personal interests or loyalties could, or could be seen </w:t>
      </w:r>
      <w:r w:rsidR="00DE2041" w:rsidRPr="00B14E3F">
        <w:rPr>
          <w:rFonts w:ascii="Arial" w:hAnsi="Arial" w:cs="Arial"/>
          <w:bCs/>
          <w:color w:val="000000"/>
          <w:sz w:val="22"/>
          <w:szCs w:val="22"/>
        </w:rPr>
        <w:t>to;</w:t>
      </w:r>
      <w:r w:rsidRPr="00B14E3F">
        <w:rPr>
          <w:rFonts w:ascii="Arial" w:hAnsi="Arial" w:cs="Arial"/>
          <w:bCs/>
          <w:color w:val="000000"/>
          <w:sz w:val="22"/>
          <w:szCs w:val="22"/>
        </w:rPr>
        <w:t xml:space="preserve"> prevent them from making a decision onl</w:t>
      </w:r>
      <w:r w:rsidR="00380AB4">
        <w:rPr>
          <w:rFonts w:ascii="Arial" w:hAnsi="Arial" w:cs="Arial"/>
          <w:bCs/>
          <w:color w:val="000000"/>
          <w:sz w:val="22"/>
          <w:szCs w:val="22"/>
        </w:rPr>
        <w:t>y in the best interests of the C</w:t>
      </w:r>
      <w:r w:rsidRPr="00B14E3F">
        <w:rPr>
          <w:rFonts w:ascii="Arial" w:hAnsi="Arial" w:cs="Arial"/>
          <w:bCs/>
          <w:color w:val="000000"/>
          <w:sz w:val="22"/>
          <w:szCs w:val="22"/>
        </w:rPr>
        <w:t>harity.</w:t>
      </w:r>
    </w:p>
    <w:p w:rsidR="00F5427B" w:rsidRDefault="00F5427B" w:rsidP="00F5427B">
      <w:pPr>
        <w:spacing w:after="150"/>
        <w:jc w:val="both"/>
        <w:rPr>
          <w:rFonts w:ascii="Arial" w:hAnsi="Arial" w:cs="Arial"/>
          <w:bCs/>
          <w:color w:val="000000"/>
          <w:sz w:val="22"/>
          <w:szCs w:val="22"/>
        </w:rPr>
      </w:pPr>
      <w:r w:rsidRPr="00B14E3F">
        <w:rPr>
          <w:rFonts w:ascii="Arial" w:hAnsi="Arial" w:cs="Arial"/>
          <w:b/>
          <w:bCs/>
          <w:i/>
          <w:color w:val="000000"/>
          <w:sz w:val="22"/>
          <w:szCs w:val="22"/>
        </w:rPr>
        <w:t xml:space="preserve">Conflict of loyalty: </w:t>
      </w:r>
      <w:r w:rsidRPr="00B14E3F">
        <w:rPr>
          <w:rFonts w:ascii="Arial" w:hAnsi="Arial" w:cs="Arial"/>
          <w:bCs/>
          <w:color w:val="000000"/>
          <w:sz w:val="22"/>
          <w:szCs w:val="22"/>
        </w:rPr>
        <w:t xml:space="preserve">This means a particular type of </w:t>
      </w:r>
      <w:r w:rsidR="00730204" w:rsidRPr="00B14E3F">
        <w:rPr>
          <w:rFonts w:ascii="Arial" w:hAnsi="Arial" w:cs="Arial"/>
          <w:bCs/>
          <w:color w:val="000000"/>
          <w:sz w:val="22"/>
          <w:szCs w:val="22"/>
        </w:rPr>
        <w:t xml:space="preserve">conflict of interest, in which </w:t>
      </w:r>
      <w:r w:rsidR="00A067C8" w:rsidRPr="00B14E3F">
        <w:rPr>
          <w:rFonts w:ascii="Arial" w:hAnsi="Arial" w:cs="Arial"/>
          <w:bCs/>
          <w:color w:val="000000"/>
          <w:sz w:val="22"/>
          <w:szCs w:val="22"/>
        </w:rPr>
        <w:t>Trustee</w:t>
      </w:r>
      <w:r w:rsidR="00F450F1" w:rsidRPr="00B14E3F">
        <w:rPr>
          <w:rFonts w:ascii="Arial" w:hAnsi="Arial" w:cs="Arial"/>
          <w:bCs/>
          <w:color w:val="000000"/>
          <w:sz w:val="22"/>
          <w:szCs w:val="22"/>
        </w:rPr>
        <w:t>‘s</w:t>
      </w:r>
      <w:r w:rsidR="00730204" w:rsidRPr="00B14E3F">
        <w:rPr>
          <w:rFonts w:ascii="Arial" w:hAnsi="Arial" w:cs="Arial"/>
          <w:bCs/>
          <w:color w:val="000000"/>
          <w:sz w:val="22"/>
          <w:szCs w:val="22"/>
        </w:rPr>
        <w:t xml:space="preserve"> </w:t>
      </w:r>
      <w:r w:rsidRPr="00B14E3F">
        <w:rPr>
          <w:rFonts w:ascii="Arial" w:hAnsi="Arial" w:cs="Arial"/>
          <w:bCs/>
          <w:color w:val="000000"/>
          <w:sz w:val="22"/>
          <w:szCs w:val="22"/>
        </w:rPr>
        <w:t xml:space="preserve">loyalty or duty to another person or organisation could prevent the </w:t>
      </w:r>
      <w:r w:rsidR="00A067C8" w:rsidRPr="00B14E3F">
        <w:rPr>
          <w:rFonts w:ascii="Arial" w:hAnsi="Arial" w:cs="Arial"/>
          <w:bCs/>
          <w:color w:val="000000"/>
          <w:sz w:val="22"/>
          <w:szCs w:val="22"/>
        </w:rPr>
        <w:t>Trustee</w:t>
      </w:r>
      <w:r w:rsidRPr="00B14E3F">
        <w:rPr>
          <w:rFonts w:ascii="Arial" w:hAnsi="Arial" w:cs="Arial"/>
          <w:bCs/>
          <w:color w:val="000000"/>
          <w:sz w:val="22"/>
          <w:szCs w:val="22"/>
        </w:rPr>
        <w:t xml:space="preserve"> from making a decision onl</w:t>
      </w:r>
      <w:r w:rsidR="00380AB4">
        <w:rPr>
          <w:rFonts w:ascii="Arial" w:hAnsi="Arial" w:cs="Arial"/>
          <w:bCs/>
          <w:color w:val="000000"/>
          <w:sz w:val="22"/>
          <w:szCs w:val="22"/>
        </w:rPr>
        <w:t>y in the best interests of the C</w:t>
      </w:r>
      <w:r w:rsidRPr="00B14E3F">
        <w:rPr>
          <w:rFonts w:ascii="Arial" w:hAnsi="Arial" w:cs="Arial"/>
          <w:bCs/>
          <w:color w:val="000000"/>
          <w:sz w:val="22"/>
          <w:szCs w:val="22"/>
        </w:rPr>
        <w:t>harity.</w:t>
      </w:r>
    </w:p>
    <w:p w:rsidR="00380AB4" w:rsidRPr="00B14E3F" w:rsidRDefault="00380AB4" w:rsidP="00F5427B">
      <w:pPr>
        <w:spacing w:after="150"/>
        <w:jc w:val="both"/>
        <w:rPr>
          <w:rFonts w:ascii="Arial" w:hAnsi="Arial" w:cs="Arial"/>
          <w:bCs/>
          <w:color w:val="000000"/>
          <w:sz w:val="22"/>
          <w:szCs w:val="22"/>
        </w:rPr>
      </w:pPr>
    </w:p>
    <w:p w:rsidR="00A00C50" w:rsidRPr="0092653D" w:rsidRDefault="00380AB4" w:rsidP="00DE2041">
      <w:pPr>
        <w:spacing w:after="150"/>
        <w:jc w:val="both"/>
        <w:rPr>
          <w:rFonts w:ascii="Arial" w:hAnsi="Arial" w:cs="Arial"/>
          <w:b/>
          <w:bCs/>
          <w:color w:val="000000"/>
        </w:rPr>
      </w:pPr>
      <w:r w:rsidRPr="0092653D">
        <w:rPr>
          <w:rFonts w:ascii="Arial" w:hAnsi="Arial" w:cs="Arial"/>
          <w:b/>
          <w:bCs/>
          <w:color w:val="000000"/>
        </w:rPr>
        <w:t xml:space="preserve">Conflicts Of Interest  </w:t>
      </w:r>
    </w:p>
    <w:p w:rsidR="00E526A3" w:rsidRPr="0092653D" w:rsidRDefault="00A00C50" w:rsidP="00DE2041">
      <w:pPr>
        <w:spacing w:after="150"/>
        <w:jc w:val="both"/>
        <w:rPr>
          <w:rFonts w:ascii="Arial" w:hAnsi="Arial" w:cs="Arial"/>
          <w:bCs/>
          <w:color w:val="000000"/>
          <w:sz w:val="22"/>
          <w:szCs w:val="22"/>
        </w:rPr>
      </w:pPr>
      <w:r w:rsidRPr="0092653D">
        <w:rPr>
          <w:rFonts w:ascii="Arial" w:hAnsi="Arial" w:cs="Arial"/>
          <w:bCs/>
          <w:color w:val="000000"/>
          <w:sz w:val="22"/>
          <w:szCs w:val="22"/>
        </w:rPr>
        <w:t>Section J</w:t>
      </w:r>
      <w:r w:rsidR="00DE2041" w:rsidRPr="0092653D">
        <w:rPr>
          <w:rFonts w:ascii="Arial" w:hAnsi="Arial" w:cs="Arial"/>
          <w:bCs/>
          <w:color w:val="000000"/>
          <w:sz w:val="22"/>
          <w:szCs w:val="22"/>
        </w:rPr>
        <w:t xml:space="preserve"> of the C</w:t>
      </w:r>
      <w:r w:rsidRPr="0092653D">
        <w:rPr>
          <w:rFonts w:ascii="Arial" w:hAnsi="Arial" w:cs="Arial"/>
          <w:bCs/>
          <w:color w:val="000000"/>
          <w:sz w:val="22"/>
          <w:szCs w:val="22"/>
        </w:rPr>
        <w:t>harity</w:t>
      </w:r>
      <w:r w:rsidR="00DE2041" w:rsidRPr="0092653D">
        <w:rPr>
          <w:rFonts w:ascii="Arial" w:hAnsi="Arial" w:cs="Arial"/>
          <w:bCs/>
          <w:color w:val="000000"/>
          <w:sz w:val="22"/>
          <w:szCs w:val="22"/>
        </w:rPr>
        <w:t xml:space="preserve">’s </w:t>
      </w:r>
      <w:r w:rsidRPr="0092653D">
        <w:rPr>
          <w:rFonts w:ascii="Arial" w:hAnsi="Arial" w:cs="Arial"/>
          <w:bCs/>
          <w:color w:val="000000"/>
          <w:sz w:val="22"/>
          <w:szCs w:val="22"/>
        </w:rPr>
        <w:t>Constitution</w:t>
      </w:r>
      <w:r w:rsidR="00DE2041" w:rsidRPr="0092653D">
        <w:rPr>
          <w:rFonts w:ascii="Arial" w:hAnsi="Arial" w:cs="Arial"/>
          <w:bCs/>
          <w:color w:val="000000"/>
          <w:sz w:val="22"/>
          <w:szCs w:val="22"/>
        </w:rPr>
        <w:t xml:space="preserve"> states:</w:t>
      </w:r>
    </w:p>
    <w:p w:rsidR="00A00C50" w:rsidRPr="00A00C50" w:rsidRDefault="00A00C50" w:rsidP="00A00C50">
      <w:pPr>
        <w:spacing w:after="150"/>
        <w:jc w:val="both"/>
        <w:rPr>
          <w:rFonts w:ascii="Arial" w:hAnsi="Arial" w:cs="Arial"/>
          <w:bCs/>
          <w:color w:val="000000"/>
          <w:sz w:val="22"/>
          <w:szCs w:val="22"/>
        </w:rPr>
      </w:pPr>
      <w:r w:rsidRPr="00A00C50">
        <w:rPr>
          <w:rFonts w:ascii="Arial" w:hAnsi="Arial" w:cs="Arial"/>
          <w:bCs/>
          <w:color w:val="000000"/>
          <w:sz w:val="22"/>
          <w:szCs w:val="22"/>
        </w:rPr>
        <w:t xml:space="preserve">A member of the Management Board must: </w:t>
      </w:r>
    </w:p>
    <w:p w:rsidR="00A00C50" w:rsidRPr="00A00C50" w:rsidRDefault="00A00C50" w:rsidP="00FC2B6D">
      <w:pPr>
        <w:spacing w:after="150"/>
        <w:ind w:left="720" w:hanging="480"/>
        <w:jc w:val="both"/>
        <w:rPr>
          <w:rFonts w:ascii="Arial" w:hAnsi="Arial" w:cs="Arial"/>
          <w:bCs/>
          <w:color w:val="000000"/>
          <w:sz w:val="22"/>
          <w:szCs w:val="22"/>
        </w:rPr>
      </w:pPr>
      <w:r w:rsidRPr="00A00C50">
        <w:rPr>
          <w:rFonts w:ascii="Arial" w:hAnsi="Arial" w:cs="Arial"/>
          <w:bCs/>
          <w:color w:val="000000"/>
          <w:sz w:val="22"/>
          <w:szCs w:val="22"/>
        </w:rPr>
        <w:t xml:space="preserve">a) </w:t>
      </w:r>
      <w:r w:rsidRPr="00A00C50">
        <w:rPr>
          <w:rFonts w:ascii="Arial" w:hAnsi="Arial" w:cs="Arial"/>
          <w:bCs/>
          <w:color w:val="000000"/>
          <w:sz w:val="22"/>
          <w:szCs w:val="22"/>
        </w:rPr>
        <w:tab/>
        <w:t>Declare the nature and extent of any interest, direct or indirect, which he or she has in a proposed transaction or arrangement with the Charity or in any transaction or arrangement entered into by the Charity.</w:t>
      </w:r>
    </w:p>
    <w:p w:rsidR="00A00C50" w:rsidRPr="00A00C50" w:rsidRDefault="00A00C50" w:rsidP="00FC2B6D">
      <w:pPr>
        <w:spacing w:after="150"/>
        <w:ind w:left="720" w:hanging="480"/>
        <w:jc w:val="both"/>
        <w:rPr>
          <w:rFonts w:ascii="Arial" w:hAnsi="Arial" w:cs="Arial"/>
          <w:bCs/>
          <w:color w:val="000000"/>
          <w:sz w:val="22"/>
          <w:szCs w:val="22"/>
        </w:rPr>
      </w:pPr>
      <w:r w:rsidRPr="00A00C50">
        <w:rPr>
          <w:rFonts w:ascii="Arial" w:hAnsi="Arial" w:cs="Arial"/>
          <w:bCs/>
          <w:color w:val="000000"/>
          <w:sz w:val="22"/>
          <w:szCs w:val="22"/>
        </w:rPr>
        <w:t xml:space="preserve">b) </w:t>
      </w:r>
      <w:r w:rsidRPr="00A00C50">
        <w:rPr>
          <w:rFonts w:ascii="Arial" w:hAnsi="Arial" w:cs="Arial"/>
          <w:bCs/>
          <w:color w:val="000000"/>
          <w:sz w:val="22"/>
          <w:szCs w:val="22"/>
        </w:rPr>
        <w:tab/>
        <w:t xml:space="preserve">Absent themselves from any discussions of the Charity's Management Board in which it is possible that a conflict of interest will arise between their duty to act solely in the interests of the Charity and any personal interest (including but not limited to any personal financial interest) </w:t>
      </w:r>
    </w:p>
    <w:p w:rsidR="00A00C50" w:rsidRPr="00A00C50" w:rsidRDefault="00A00C50" w:rsidP="00A00C50">
      <w:pPr>
        <w:spacing w:after="150"/>
        <w:jc w:val="both"/>
        <w:rPr>
          <w:rFonts w:ascii="Arial" w:hAnsi="Arial" w:cs="Arial"/>
          <w:bCs/>
          <w:color w:val="000000"/>
          <w:sz w:val="22"/>
          <w:szCs w:val="22"/>
        </w:rPr>
      </w:pPr>
      <w:r w:rsidRPr="00A00C50">
        <w:rPr>
          <w:rFonts w:ascii="Arial" w:hAnsi="Arial" w:cs="Arial"/>
          <w:bCs/>
          <w:color w:val="000000"/>
          <w:sz w:val="22"/>
          <w:szCs w:val="22"/>
        </w:rPr>
        <w:t>Any member of the Management Board absenting themselves from any discussions in accordance with this clause must not vote or be counted as part of the quorum in any discussions.</w:t>
      </w:r>
    </w:p>
    <w:p w:rsidR="00A00C50" w:rsidRDefault="00A00C50" w:rsidP="00CD1907">
      <w:pPr>
        <w:spacing w:after="150"/>
        <w:jc w:val="both"/>
        <w:rPr>
          <w:rFonts w:ascii="Arial" w:hAnsi="Arial" w:cs="Arial"/>
          <w:b/>
          <w:bCs/>
          <w:color w:val="000000"/>
          <w:sz w:val="22"/>
          <w:szCs w:val="22"/>
        </w:rPr>
      </w:pPr>
    </w:p>
    <w:p w:rsidR="00FC2B6D" w:rsidRDefault="00FC2B6D" w:rsidP="00CD1907">
      <w:pPr>
        <w:spacing w:after="150"/>
        <w:jc w:val="both"/>
        <w:rPr>
          <w:rFonts w:ascii="Arial" w:hAnsi="Arial" w:cs="Arial"/>
          <w:b/>
          <w:bCs/>
          <w:color w:val="000000"/>
          <w:sz w:val="22"/>
          <w:szCs w:val="22"/>
        </w:rPr>
      </w:pPr>
    </w:p>
    <w:p w:rsidR="00FC2B6D" w:rsidRDefault="00FC2B6D" w:rsidP="00CD1907">
      <w:pPr>
        <w:spacing w:after="150"/>
        <w:jc w:val="both"/>
        <w:rPr>
          <w:rFonts w:ascii="Arial" w:hAnsi="Arial" w:cs="Arial"/>
          <w:b/>
          <w:bCs/>
          <w:color w:val="000000"/>
          <w:sz w:val="22"/>
          <w:szCs w:val="22"/>
        </w:rPr>
      </w:pPr>
    </w:p>
    <w:p w:rsidR="00CD1907" w:rsidRPr="00FC2B6D" w:rsidRDefault="00CD1907" w:rsidP="00CD1907">
      <w:pPr>
        <w:spacing w:after="150"/>
        <w:jc w:val="both"/>
        <w:rPr>
          <w:rFonts w:ascii="Arial" w:hAnsi="Arial" w:cs="Arial"/>
          <w:b/>
          <w:bCs/>
          <w:color w:val="000000"/>
        </w:rPr>
      </w:pPr>
      <w:r w:rsidRPr="00FC2B6D">
        <w:rPr>
          <w:rFonts w:ascii="Arial" w:hAnsi="Arial" w:cs="Arial"/>
          <w:b/>
          <w:bCs/>
          <w:color w:val="000000"/>
        </w:rPr>
        <w:lastRenderedPageBreak/>
        <w:t xml:space="preserve">The most common types of conflict include: </w:t>
      </w:r>
    </w:p>
    <w:p w:rsidR="00CD1907" w:rsidRDefault="00CD1907" w:rsidP="00CD1907">
      <w:pPr>
        <w:widowControl/>
        <w:numPr>
          <w:ilvl w:val="0"/>
          <w:numId w:val="1"/>
        </w:numPr>
        <w:tabs>
          <w:tab w:val="left" w:pos="657"/>
        </w:tabs>
        <w:spacing w:before="280"/>
        <w:ind w:right="450"/>
        <w:jc w:val="both"/>
        <w:rPr>
          <w:rFonts w:ascii="Arial" w:hAnsi="Arial" w:cs="Arial"/>
          <w:color w:val="000000"/>
          <w:sz w:val="22"/>
          <w:szCs w:val="22"/>
        </w:rPr>
      </w:pPr>
      <w:r w:rsidRPr="00B14E3F">
        <w:rPr>
          <w:rFonts w:ascii="Arial" w:hAnsi="Arial" w:cs="Arial"/>
          <w:color w:val="000000"/>
          <w:sz w:val="22"/>
          <w:szCs w:val="22"/>
        </w:rPr>
        <w:t xml:space="preserve">Direct financial gain or benefit to the Trustee, such as payment to a Trustee for services provided to the CIO or the award of a contract to another organisation in which a Trustee has an interest and from which a Trustee will receive a financial benefit; or the employment of a Trustee in a separate post within the CIO, even when the Trustee has resigned in order to take up the employment. </w:t>
      </w:r>
    </w:p>
    <w:p w:rsidR="00CD1907" w:rsidRPr="00B14E3F" w:rsidRDefault="00CD1907" w:rsidP="00CD1907">
      <w:pPr>
        <w:widowControl/>
        <w:numPr>
          <w:ilvl w:val="0"/>
          <w:numId w:val="1"/>
        </w:numPr>
        <w:tabs>
          <w:tab w:val="left" w:pos="657"/>
        </w:tabs>
        <w:ind w:right="450"/>
        <w:jc w:val="both"/>
        <w:rPr>
          <w:rFonts w:ascii="Arial" w:hAnsi="Arial" w:cs="Arial"/>
          <w:color w:val="000000"/>
          <w:sz w:val="22"/>
          <w:szCs w:val="22"/>
        </w:rPr>
      </w:pPr>
      <w:r w:rsidRPr="00B14E3F">
        <w:rPr>
          <w:rFonts w:ascii="Arial" w:hAnsi="Arial" w:cs="Arial"/>
          <w:color w:val="000000"/>
          <w:sz w:val="22"/>
          <w:szCs w:val="22"/>
        </w:rPr>
        <w:t>Indirect financial gain, such as employment by the CIO of a relation or friend of a Trustee or external funding for personal interests or loyalties</w:t>
      </w:r>
    </w:p>
    <w:p w:rsidR="00CD1907" w:rsidRPr="00B14E3F" w:rsidRDefault="00CD1907" w:rsidP="00CD1907">
      <w:pPr>
        <w:widowControl/>
        <w:numPr>
          <w:ilvl w:val="0"/>
          <w:numId w:val="1"/>
        </w:numPr>
        <w:tabs>
          <w:tab w:val="left" w:pos="657"/>
        </w:tabs>
        <w:ind w:right="450"/>
        <w:jc w:val="both"/>
        <w:rPr>
          <w:rFonts w:ascii="Arial" w:hAnsi="Arial" w:cs="Arial"/>
          <w:color w:val="000000"/>
          <w:sz w:val="22"/>
          <w:szCs w:val="22"/>
        </w:rPr>
      </w:pPr>
      <w:r w:rsidRPr="00B14E3F">
        <w:rPr>
          <w:rFonts w:ascii="Arial" w:hAnsi="Arial" w:cs="Arial"/>
          <w:color w:val="000000"/>
          <w:sz w:val="22"/>
          <w:szCs w:val="22"/>
        </w:rPr>
        <w:t>Connected persons - business and personal interests of their spouse, partner, family and close relatives</w:t>
      </w:r>
    </w:p>
    <w:p w:rsidR="00CD1907" w:rsidRPr="00B14E3F" w:rsidRDefault="00CD1907" w:rsidP="00CD1907">
      <w:pPr>
        <w:widowControl/>
        <w:numPr>
          <w:ilvl w:val="0"/>
          <w:numId w:val="1"/>
        </w:numPr>
        <w:tabs>
          <w:tab w:val="left" w:pos="657"/>
        </w:tabs>
        <w:spacing w:after="280"/>
        <w:ind w:right="450"/>
        <w:jc w:val="both"/>
        <w:rPr>
          <w:rFonts w:ascii="Arial" w:hAnsi="Arial" w:cs="Arial"/>
          <w:color w:val="000000"/>
          <w:sz w:val="22"/>
          <w:szCs w:val="22"/>
        </w:rPr>
      </w:pPr>
      <w:r w:rsidRPr="00B14E3F">
        <w:rPr>
          <w:rFonts w:ascii="Arial" w:hAnsi="Arial" w:cs="Arial"/>
          <w:color w:val="000000"/>
          <w:sz w:val="22"/>
          <w:szCs w:val="22"/>
        </w:rPr>
        <w:t xml:space="preserve">Non-financial gain, such as when a user of the charity’s services is also a Trustee </w:t>
      </w:r>
    </w:p>
    <w:p w:rsidR="00FC2B6D" w:rsidRDefault="00FC2B6D" w:rsidP="00094F4F">
      <w:pPr>
        <w:spacing w:after="150"/>
        <w:jc w:val="both"/>
        <w:rPr>
          <w:rFonts w:ascii="Arial" w:hAnsi="Arial" w:cs="Arial"/>
          <w:b/>
          <w:bCs/>
          <w:color w:val="000000"/>
        </w:rPr>
      </w:pPr>
    </w:p>
    <w:p w:rsidR="0097719F" w:rsidRPr="00B14E3F" w:rsidRDefault="00380AB4" w:rsidP="00094F4F">
      <w:pPr>
        <w:spacing w:after="150"/>
        <w:jc w:val="both"/>
        <w:rPr>
          <w:rFonts w:ascii="Arial" w:hAnsi="Arial" w:cs="Arial"/>
          <w:b/>
          <w:bCs/>
          <w:color w:val="000000"/>
        </w:rPr>
      </w:pPr>
      <w:r>
        <w:rPr>
          <w:rFonts w:ascii="Arial" w:hAnsi="Arial" w:cs="Arial"/>
          <w:b/>
          <w:bCs/>
          <w:color w:val="000000"/>
        </w:rPr>
        <w:t>The D</w:t>
      </w:r>
      <w:r w:rsidR="0097719F" w:rsidRPr="00B14E3F">
        <w:rPr>
          <w:rFonts w:ascii="Arial" w:hAnsi="Arial" w:cs="Arial"/>
          <w:b/>
          <w:bCs/>
          <w:color w:val="000000"/>
        </w:rPr>
        <w:t>eclaration of interests</w:t>
      </w:r>
    </w:p>
    <w:p w:rsidR="00094F4F" w:rsidRPr="00B14E3F" w:rsidRDefault="0097719F" w:rsidP="00094F4F">
      <w:pPr>
        <w:spacing w:after="150"/>
        <w:jc w:val="both"/>
        <w:rPr>
          <w:rFonts w:ascii="Arial" w:hAnsi="Arial" w:cs="Arial"/>
          <w:b/>
          <w:bCs/>
          <w:color w:val="000000"/>
          <w:sz w:val="22"/>
          <w:szCs w:val="22"/>
        </w:rPr>
      </w:pPr>
      <w:r w:rsidRPr="00B14E3F">
        <w:rPr>
          <w:rFonts w:ascii="Arial" w:hAnsi="Arial" w:cs="Arial"/>
          <w:bCs/>
          <w:color w:val="000000"/>
          <w:sz w:val="22"/>
          <w:szCs w:val="22"/>
        </w:rPr>
        <w:t xml:space="preserve">Accordingly, we ask that </w:t>
      </w:r>
      <w:r w:rsidR="00A067C8" w:rsidRPr="00B14E3F">
        <w:rPr>
          <w:rFonts w:ascii="Arial" w:hAnsi="Arial" w:cs="Arial"/>
          <w:bCs/>
          <w:color w:val="000000"/>
          <w:sz w:val="22"/>
          <w:szCs w:val="22"/>
        </w:rPr>
        <w:t>Trustees</w:t>
      </w:r>
      <w:r w:rsidRPr="00B14E3F">
        <w:rPr>
          <w:rFonts w:ascii="Arial" w:hAnsi="Arial" w:cs="Arial"/>
          <w:bCs/>
          <w:color w:val="000000"/>
          <w:sz w:val="22"/>
          <w:szCs w:val="22"/>
        </w:rPr>
        <w:t xml:space="preserve"> declare their interests, and any gifts or hospitality offered and received in connection with their role in CIO. </w:t>
      </w:r>
      <w:r w:rsidR="00F9036D" w:rsidRPr="00B14E3F">
        <w:rPr>
          <w:rFonts w:ascii="Arial" w:hAnsi="Arial" w:cs="Arial"/>
          <w:bCs/>
          <w:color w:val="000000"/>
          <w:sz w:val="22"/>
          <w:szCs w:val="22"/>
        </w:rPr>
        <w:t>Declarations of interests are</w:t>
      </w:r>
      <w:r w:rsidR="00FC5ACE" w:rsidRPr="00B14E3F">
        <w:rPr>
          <w:rFonts w:ascii="Arial" w:hAnsi="Arial" w:cs="Arial"/>
          <w:bCs/>
          <w:color w:val="000000"/>
          <w:sz w:val="22"/>
          <w:szCs w:val="22"/>
        </w:rPr>
        <w:t xml:space="preserve"> a standard agenda item and should be declared at the start of each meeting. </w:t>
      </w:r>
      <w:r w:rsidRPr="00B14E3F">
        <w:rPr>
          <w:rFonts w:ascii="Arial" w:hAnsi="Arial" w:cs="Arial"/>
          <w:bCs/>
          <w:color w:val="000000"/>
          <w:sz w:val="22"/>
          <w:szCs w:val="22"/>
        </w:rPr>
        <w:t xml:space="preserve">A </w:t>
      </w:r>
      <w:r w:rsidR="00380AB4" w:rsidRPr="00B14E3F">
        <w:rPr>
          <w:rFonts w:ascii="Arial" w:hAnsi="Arial" w:cs="Arial"/>
          <w:bCs/>
          <w:color w:val="000000"/>
          <w:sz w:val="22"/>
          <w:szCs w:val="22"/>
        </w:rPr>
        <w:t xml:space="preserve">Declaration of Interests </w:t>
      </w:r>
      <w:r w:rsidRPr="00B14E3F">
        <w:rPr>
          <w:rFonts w:ascii="Arial" w:hAnsi="Arial" w:cs="Arial"/>
          <w:bCs/>
          <w:color w:val="000000"/>
          <w:sz w:val="22"/>
          <w:szCs w:val="22"/>
        </w:rPr>
        <w:t xml:space="preserve">form is provided for this purpose, listing the types of interest you should declare. To be effective, the </w:t>
      </w:r>
      <w:r w:rsidR="00380AB4">
        <w:rPr>
          <w:rFonts w:ascii="Arial" w:hAnsi="Arial" w:cs="Arial"/>
          <w:bCs/>
          <w:color w:val="000000"/>
          <w:sz w:val="22"/>
          <w:szCs w:val="22"/>
        </w:rPr>
        <w:t>Declaration o</w:t>
      </w:r>
      <w:r w:rsidR="00380AB4" w:rsidRPr="00B14E3F">
        <w:rPr>
          <w:rFonts w:ascii="Arial" w:hAnsi="Arial" w:cs="Arial"/>
          <w:bCs/>
          <w:color w:val="000000"/>
          <w:sz w:val="22"/>
          <w:szCs w:val="22"/>
        </w:rPr>
        <w:t xml:space="preserve">f Interests </w:t>
      </w:r>
      <w:r w:rsidRPr="00B14E3F">
        <w:rPr>
          <w:rFonts w:ascii="Arial" w:hAnsi="Arial" w:cs="Arial"/>
          <w:bCs/>
          <w:color w:val="000000"/>
          <w:sz w:val="22"/>
          <w:szCs w:val="22"/>
        </w:rPr>
        <w:t xml:space="preserve">needs to be updated </w:t>
      </w:r>
      <w:r w:rsidR="00380AB4" w:rsidRPr="00B14E3F">
        <w:rPr>
          <w:rFonts w:ascii="Arial" w:hAnsi="Arial" w:cs="Arial"/>
          <w:bCs/>
          <w:color w:val="000000"/>
          <w:sz w:val="22"/>
          <w:szCs w:val="22"/>
        </w:rPr>
        <w:t>when any material changes occur</w:t>
      </w:r>
      <w:r w:rsidR="00380AB4">
        <w:rPr>
          <w:rFonts w:ascii="Arial" w:hAnsi="Arial" w:cs="Arial"/>
          <w:bCs/>
          <w:color w:val="000000"/>
          <w:sz w:val="22"/>
          <w:szCs w:val="22"/>
        </w:rPr>
        <w:t>, and</w:t>
      </w:r>
      <w:r w:rsidR="00380AB4" w:rsidRPr="00B14E3F">
        <w:rPr>
          <w:rFonts w:ascii="Arial" w:hAnsi="Arial" w:cs="Arial"/>
          <w:bCs/>
          <w:color w:val="000000"/>
          <w:sz w:val="22"/>
          <w:szCs w:val="22"/>
        </w:rPr>
        <w:t xml:space="preserve"> </w:t>
      </w:r>
      <w:r w:rsidR="00380AB4">
        <w:rPr>
          <w:rFonts w:ascii="Arial" w:hAnsi="Arial" w:cs="Arial"/>
          <w:bCs/>
          <w:color w:val="000000"/>
          <w:sz w:val="22"/>
          <w:szCs w:val="22"/>
        </w:rPr>
        <w:t>at least annually</w:t>
      </w:r>
      <w:r w:rsidRPr="00B14E3F">
        <w:rPr>
          <w:rFonts w:ascii="Arial" w:hAnsi="Arial" w:cs="Arial"/>
          <w:b/>
          <w:bCs/>
          <w:color w:val="000000"/>
          <w:sz w:val="22"/>
          <w:szCs w:val="22"/>
        </w:rPr>
        <w:t>.</w:t>
      </w:r>
    </w:p>
    <w:p w:rsidR="00FC2B6D" w:rsidRDefault="00FC2B6D" w:rsidP="00094F4F">
      <w:pPr>
        <w:spacing w:after="150"/>
        <w:jc w:val="both"/>
        <w:rPr>
          <w:rFonts w:ascii="Arial" w:hAnsi="Arial" w:cs="Arial"/>
          <w:b/>
          <w:bCs/>
          <w:color w:val="000000"/>
        </w:rPr>
      </w:pPr>
    </w:p>
    <w:p w:rsidR="00643087" w:rsidRPr="00B14E3F" w:rsidRDefault="00643087" w:rsidP="00094F4F">
      <w:pPr>
        <w:spacing w:after="150"/>
        <w:jc w:val="both"/>
        <w:rPr>
          <w:rFonts w:ascii="Arial" w:hAnsi="Arial" w:cs="Arial"/>
          <w:b/>
          <w:bCs/>
          <w:color w:val="000000"/>
        </w:rPr>
      </w:pPr>
      <w:r w:rsidRPr="00B14E3F">
        <w:rPr>
          <w:rFonts w:ascii="Arial" w:hAnsi="Arial" w:cs="Arial"/>
          <w:b/>
          <w:bCs/>
          <w:color w:val="000000"/>
        </w:rPr>
        <w:t>Data protection</w:t>
      </w:r>
    </w:p>
    <w:p w:rsidR="00643087" w:rsidRPr="00B14E3F" w:rsidRDefault="00643087" w:rsidP="00094F4F">
      <w:pPr>
        <w:spacing w:after="150"/>
        <w:jc w:val="both"/>
        <w:rPr>
          <w:rFonts w:ascii="Arial" w:hAnsi="Arial" w:cs="Arial"/>
          <w:bCs/>
          <w:color w:val="000000"/>
          <w:sz w:val="22"/>
          <w:szCs w:val="22"/>
        </w:rPr>
      </w:pPr>
      <w:r w:rsidRPr="00B14E3F">
        <w:rPr>
          <w:rFonts w:ascii="Arial" w:hAnsi="Arial" w:cs="Arial"/>
          <w:bCs/>
          <w:color w:val="000000"/>
          <w:sz w:val="22"/>
          <w:szCs w:val="22"/>
        </w:rPr>
        <w:t xml:space="preserve">The information provided will be processed in accordance with data protection principles as set out in the Data Protection Act 1998. Data will be processed only to ensure that </w:t>
      </w:r>
      <w:r w:rsidR="00A067C8" w:rsidRPr="00B14E3F">
        <w:rPr>
          <w:rFonts w:ascii="Arial" w:hAnsi="Arial" w:cs="Arial"/>
          <w:bCs/>
          <w:color w:val="000000"/>
          <w:sz w:val="22"/>
          <w:szCs w:val="22"/>
        </w:rPr>
        <w:t>Trustees</w:t>
      </w:r>
      <w:r w:rsidRPr="00B14E3F">
        <w:rPr>
          <w:rFonts w:ascii="Arial" w:hAnsi="Arial" w:cs="Arial"/>
          <w:bCs/>
          <w:color w:val="000000"/>
          <w:sz w:val="22"/>
          <w:szCs w:val="22"/>
        </w:rPr>
        <w:t xml:space="preserve"> act in the best interests of CIO. The information provided will not be used for any other purpose.</w:t>
      </w:r>
    </w:p>
    <w:p w:rsidR="00FC2B6D" w:rsidRDefault="00FC2B6D" w:rsidP="005B19B1">
      <w:pPr>
        <w:spacing w:after="150"/>
        <w:jc w:val="both"/>
        <w:rPr>
          <w:rFonts w:ascii="Arial" w:hAnsi="Arial" w:cs="Arial"/>
          <w:b/>
          <w:bCs/>
          <w:color w:val="000000"/>
        </w:rPr>
      </w:pPr>
    </w:p>
    <w:p w:rsidR="005B19B1" w:rsidRPr="00B14E3F" w:rsidRDefault="005B19B1" w:rsidP="005B19B1">
      <w:pPr>
        <w:spacing w:after="150"/>
        <w:jc w:val="both"/>
        <w:rPr>
          <w:rFonts w:ascii="Arial" w:hAnsi="Arial" w:cs="Arial"/>
          <w:b/>
          <w:bCs/>
          <w:color w:val="000000"/>
        </w:rPr>
      </w:pPr>
      <w:r w:rsidRPr="00B14E3F">
        <w:rPr>
          <w:rFonts w:ascii="Arial" w:hAnsi="Arial" w:cs="Arial"/>
          <w:b/>
          <w:bCs/>
          <w:color w:val="000000"/>
        </w:rPr>
        <w:t>What to do if you face a conflict of interest</w:t>
      </w:r>
    </w:p>
    <w:p w:rsidR="00643087" w:rsidRPr="00B14E3F" w:rsidRDefault="00643087" w:rsidP="00F9036D">
      <w:pPr>
        <w:spacing w:after="240"/>
        <w:jc w:val="both"/>
        <w:rPr>
          <w:rFonts w:ascii="Arial" w:hAnsi="Arial" w:cs="Arial"/>
          <w:bCs/>
          <w:color w:val="000000"/>
          <w:sz w:val="22"/>
          <w:szCs w:val="22"/>
        </w:rPr>
      </w:pPr>
      <w:r w:rsidRPr="00B14E3F">
        <w:rPr>
          <w:rFonts w:ascii="Arial" w:hAnsi="Arial" w:cs="Arial"/>
          <w:bCs/>
          <w:color w:val="000000"/>
          <w:sz w:val="22"/>
          <w:szCs w:val="22"/>
        </w:rPr>
        <w:t xml:space="preserve">If you believe you have a perceived or real conflict of interest you should: </w:t>
      </w:r>
    </w:p>
    <w:p w:rsidR="00643087" w:rsidRPr="00B14E3F" w:rsidRDefault="00643087" w:rsidP="00643087">
      <w:pPr>
        <w:pStyle w:val="ListParagraph"/>
        <w:numPr>
          <w:ilvl w:val="0"/>
          <w:numId w:val="6"/>
        </w:numPr>
        <w:spacing w:after="150"/>
        <w:jc w:val="both"/>
        <w:rPr>
          <w:rFonts w:ascii="Arial" w:hAnsi="Arial" w:cs="Arial"/>
          <w:bCs/>
          <w:color w:val="000000"/>
          <w:sz w:val="22"/>
          <w:szCs w:val="22"/>
        </w:rPr>
      </w:pPr>
      <w:r w:rsidRPr="00B14E3F">
        <w:rPr>
          <w:rFonts w:ascii="Arial" w:hAnsi="Arial" w:cs="Arial"/>
          <w:bCs/>
          <w:color w:val="000000"/>
          <w:sz w:val="22"/>
          <w:szCs w:val="22"/>
        </w:rPr>
        <w:t xml:space="preserve">Declare the interest at the earliest opportunity </w:t>
      </w:r>
    </w:p>
    <w:p w:rsidR="00643087" w:rsidRPr="00B14E3F" w:rsidRDefault="00643087" w:rsidP="00643087">
      <w:pPr>
        <w:pStyle w:val="ListParagraph"/>
        <w:numPr>
          <w:ilvl w:val="0"/>
          <w:numId w:val="6"/>
        </w:numPr>
        <w:spacing w:after="150"/>
        <w:jc w:val="both"/>
        <w:rPr>
          <w:rFonts w:ascii="Arial" w:hAnsi="Arial" w:cs="Arial"/>
          <w:bCs/>
          <w:color w:val="000000"/>
          <w:sz w:val="22"/>
          <w:szCs w:val="22"/>
        </w:rPr>
      </w:pPr>
      <w:r w:rsidRPr="00B14E3F">
        <w:rPr>
          <w:rFonts w:ascii="Arial" w:hAnsi="Arial" w:cs="Arial"/>
          <w:bCs/>
          <w:color w:val="000000"/>
          <w:sz w:val="22"/>
          <w:szCs w:val="22"/>
        </w:rPr>
        <w:t>Withdraw from discussions and decisions relating to the conflict</w:t>
      </w:r>
    </w:p>
    <w:p w:rsidR="00643087" w:rsidRPr="00B14E3F" w:rsidRDefault="00643087" w:rsidP="00094F4F">
      <w:pPr>
        <w:spacing w:after="150"/>
        <w:jc w:val="both"/>
        <w:rPr>
          <w:rFonts w:ascii="Arial" w:hAnsi="Arial" w:cs="Arial"/>
          <w:bCs/>
          <w:color w:val="000000"/>
          <w:sz w:val="22"/>
          <w:szCs w:val="22"/>
        </w:rPr>
      </w:pPr>
      <w:r w:rsidRPr="00B14E3F">
        <w:rPr>
          <w:rFonts w:ascii="Arial" w:hAnsi="Arial" w:cs="Arial"/>
          <w:bCs/>
          <w:color w:val="000000"/>
          <w:sz w:val="22"/>
          <w:szCs w:val="22"/>
        </w:rPr>
        <w:t xml:space="preserve">The </w:t>
      </w:r>
      <w:r w:rsidR="005D02D1" w:rsidRPr="00B14E3F">
        <w:rPr>
          <w:rFonts w:ascii="Arial" w:hAnsi="Arial" w:cs="Arial"/>
          <w:bCs/>
          <w:color w:val="000000"/>
          <w:sz w:val="22"/>
          <w:szCs w:val="22"/>
        </w:rPr>
        <w:t>C</w:t>
      </w:r>
      <w:r w:rsidR="00380AB4">
        <w:rPr>
          <w:rFonts w:ascii="Arial" w:hAnsi="Arial" w:cs="Arial"/>
          <w:bCs/>
          <w:color w:val="000000"/>
          <w:sz w:val="22"/>
          <w:szCs w:val="22"/>
        </w:rPr>
        <w:t>harity’s</w:t>
      </w:r>
      <w:r w:rsidRPr="00B14E3F">
        <w:rPr>
          <w:rFonts w:ascii="Arial" w:hAnsi="Arial" w:cs="Arial"/>
          <w:bCs/>
          <w:color w:val="000000"/>
          <w:sz w:val="22"/>
          <w:szCs w:val="22"/>
        </w:rPr>
        <w:t xml:space="preserve"> secretary should take special care to ensure that minutes or other documents relating to the item presenting a conflict are appropriately redacted for the person facing the conflict. A balance needs to be made to ensure that the person still receives sufficient information about the activities of the </w:t>
      </w:r>
      <w:r w:rsidR="009D2198" w:rsidRPr="00B14E3F">
        <w:rPr>
          <w:rFonts w:ascii="Arial" w:hAnsi="Arial" w:cs="Arial"/>
          <w:bCs/>
          <w:color w:val="000000"/>
          <w:sz w:val="22"/>
          <w:szCs w:val="22"/>
        </w:rPr>
        <w:t>C</w:t>
      </w:r>
      <w:r w:rsidR="00380AB4">
        <w:rPr>
          <w:rFonts w:ascii="Arial" w:hAnsi="Arial" w:cs="Arial"/>
          <w:bCs/>
          <w:color w:val="000000"/>
          <w:sz w:val="22"/>
          <w:szCs w:val="22"/>
        </w:rPr>
        <w:t>harity</w:t>
      </w:r>
      <w:r w:rsidRPr="00B14E3F">
        <w:rPr>
          <w:rFonts w:ascii="Arial" w:hAnsi="Arial" w:cs="Arial"/>
          <w:bCs/>
          <w:color w:val="000000"/>
          <w:sz w:val="22"/>
          <w:szCs w:val="22"/>
        </w:rPr>
        <w:t xml:space="preserve"> generally without disclosing such sensitive information that could place the individual in an untenable position. </w:t>
      </w:r>
    </w:p>
    <w:p w:rsidR="00643087" w:rsidRPr="00B14E3F" w:rsidRDefault="00643087" w:rsidP="00094F4F">
      <w:pPr>
        <w:spacing w:after="150"/>
        <w:jc w:val="both"/>
        <w:rPr>
          <w:rFonts w:ascii="Arial" w:hAnsi="Arial" w:cs="Arial"/>
          <w:bCs/>
          <w:color w:val="000000"/>
          <w:sz w:val="22"/>
          <w:szCs w:val="22"/>
        </w:rPr>
      </w:pPr>
      <w:r w:rsidRPr="00B14E3F">
        <w:rPr>
          <w:rFonts w:ascii="Arial" w:hAnsi="Arial" w:cs="Arial"/>
          <w:bCs/>
          <w:color w:val="000000"/>
          <w:sz w:val="22"/>
          <w:szCs w:val="22"/>
        </w:rPr>
        <w:t>If you are user of the C</w:t>
      </w:r>
      <w:r w:rsidR="00380AB4">
        <w:rPr>
          <w:rFonts w:ascii="Arial" w:hAnsi="Arial" w:cs="Arial"/>
          <w:bCs/>
          <w:color w:val="000000"/>
          <w:sz w:val="22"/>
          <w:szCs w:val="22"/>
        </w:rPr>
        <w:t>harity</w:t>
      </w:r>
      <w:r w:rsidRPr="00B14E3F">
        <w:rPr>
          <w:rFonts w:ascii="Arial" w:hAnsi="Arial" w:cs="Arial"/>
          <w:bCs/>
          <w:color w:val="000000"/>
          <w:sz w:val="22"/>
          <w:szCs w:val="22"/>
        </w:rPr>
        <w:t>’s services, or the carer of someone who uses the C</w:t>
      </w:r>
      <w:r w:rsidR="00380AB4">
        <w:rPr>
          <w:rFonts w:ascii="Arial" w:hAnsi="Arial" w:cs="Arial"/>
          <w:bCs/>
          <w:color w:val="000000"/>
          <w:sz w:val="22"/>
          <w:szCs w:val="22"/>
        </w:rPr>
        <w:t>harity</w:t>
      </w:r>
      <w:r w:rsidRPr="00B14E3F">
        <w:rPr>
          <w:rFonts w:ascii="Arial" w:hAnsi="Arial" w:cs="Arial"/>
          <w:bCs/>
          <w:color w:val="000000"/>
          <w:sz w:val="22"/>
          <w:szCs w:val="22"/>
        </w:rPr>
        <w:t xml:space="preserve">’s services, you should not be involved in decisions that directly affect the service that </w:t>
      </w:r>
      <w:r w:rsidR="009D2198" w:rsidRPr="00B14E3F">
        <w:rPr>
          <w:rFonts w:ascii="Arial" w:hAnsi="Arial" w:cs="Arial"/>
          <w:bCs/>
          <w:color w:val="000000"/>
          <w:sz w:val="22"/>
          <w:szCs w:val="22"/>
        </w:rPr>
        <w:t>you</w:t>
      </w:r>
      <w:r w:rsidRPr="00B14E3F">
        <w:rPr>
          <w:rFonts w:ascii="Arial" w:hAnsi="Arial" w:cs="Arial"/>
          <w:bCs/>
          <w:color w:val="000000"/>
          <w:sz w:val="22"/>
          <w:szCs w:val="22"/>
        </w:rPr>
        <w:t xml:space="preserve"> or the </w:t>
      </w:r>
      <w:r w:rsidR="009D2198" w:rsidRPr="00B14E3F">
        <w:rPr>
          <w:rFonts w:ascii="Arial" w:hAnsi="Arial" w:cs="Arial"/>
          <w:bCs/>
          <w:color w:val="000000"/>
          <w:sz w:val="22"/>
          <w:szCs w:val="22"/>
        </w:rPr>
        <w:t>people</w:t>
      </w:r>
      <w:r w:rsidRPr="00B14E3F">
        <w:rPr>
          <w:rFonts w:ascii="Arial" w:hAnsi="Arial" w:cs="Arial"/>
          <w:bCs/>
          <w:color w:val="000000"/>
          <w:sz w:val="22"/>
          <w:szCs w:val="22"/>
        </w:rPr>
        <w:t xml:space="preserve"> you care for </w:t>
      </w:r>
      <w:r w:rsidR="009D2198" w:rsidRPr="00B14E3F">
        <w:rPr>
          <w:rFonts w:ascii="Arial" w:hAnsi="Arial" w:cs="Arial"/>
          <w:bCs/>
          <w:color w:val="000000"/>
          <w:sz w:val="22"/>
          <w:szCs w:val="22"/>
        </w:rPr>
        <w:t>receive</w:t>
      </w:r>
      <w:r w:rsidRPr="00B14E3F">
        <w:rPr>
          <w:rFonts w:ascii="Arial" w:hAnsi="Arial" w:cs="Arial"/>
          <w:bCs/>
          <w:color w:val="000000"/>
          <w:sz w:val="22"/>
          <w:szCs w:val="22"/>
        </w:rPr>
        <w:t>. You should declare your interest at the earliest opportunity and withdraw from any subsequent discussion, unless expressly invited to remain in order to</w:t>
      </w:r>
      <w:r w:rsidRPr="00B14E3F">
        <w:t xml:space="preserve"> </w:t>
      </w:r>
      <w:r w:rsidRPr="00B14E3F">
        <w:rPr>
          <w:rFonts w:ascii="Arial" w:hAnsi="Arial" w:cs="Arial"/>
          <w:bCs/>
          <w:color w:val="000000"/>
          <w:sz w:val="22"/>
          <w:szCs w:val="22"/>
        </w:rPr>
        <w:t>provide information. In this case you may not participate in, or influence, the decision or any vote on the matter. You will not be counted in the quorum for that part of the meeting and must withdraw from the meeting during any vote on the conflicted item.</w:t>
      </w:r>
    </w:p>
    <w:p w:rsidR="00643087" w:rsidRPr="00B14E3F" w:rsidRDefault="00643087" w:rsidP="00094F4F">
      <w:pPr>
        <w:spacing w:after="150"/>
        <w:jc w:val="both"/>
        <w:rPr>
          <w:rFonts w:ascii="Arial" w:hAnsi="Arial" w:cs="Arial"/>
          <w:bCs/>
          <w:color w:val="000000"/>
          <w:sz w:val="22"/>
          <w:szCs w:val="22"/>
        </w:rPr>
      </w:pPr>
      <w:r w:rsidRPr="00B14E3F">
        <w:rPr>
          <w:rFonts w:ascii="Arial" w:hAnsi="Arial" w:cs="Arial"/>
          <w:bCs/>
          <w:color w:val="000000"/>
          <w:sz w:val="22"/>
          <w:szCs w:val="22"/>
        </w:rPr>
        <w:t xml:space="preserve">There are situations where you may participate in discussions from which you could indirectly benefit, for example where the benefits are universal to all users, or where your benefit is minimal. </w:t>
      </w:r>
    </w:p>
    <w:p w:rsidR="00643087" w:rsidRDefault="00643087" w:rsidP="00094F4F">
      <w:pPr>
        <w:spacing w:after="150"/>
        <w:jc w:val="both"/>
        <w:rPr>
          <w:rFonts w:ascii="Arial" w:hAnsi="Arial" w:cs="Arial"/>
          <w:bCs/>
          <w:color w:val="000000"/>
          <w:sz w:val="22"/>
          <w:szCs w:val="22"/>
        </w:rPr>
      </w:pPr>
      <w:r w:rsidRPr="00B14E3F">
        <w:rPr>
          <w:rFonts w:ascii="Arial" w:hAnsi="Arial" w:cs="Arial"/>
          <w:bCs/>
          <w:color w:val="000000"/>
          <w:sz w:val="22"/>
          <w:szCs w:val="22"/>
        </w:rPr>
        <w:t xml:space="preserve">This action will be agreed by the </w:t>
      </w:r>
      <w:r w:rsidR="009D2198" w:rsidRPr="00B14E3F">
        <w:rPr>
          <w:rFonts w:ascii="Arial" w:hAnsi="Arial" w:cs="Arial"/>
          <w:bCs/>
          <w:color w:val="000000"/>
          <w:sz w:val="22"/>
          <w:szCs w:val="22"/>
        </w:rPr>
        <w:t>C</w:t>
      </w:r>
      <w:r w:rsidRPr="00B14E3F">
        <w:rPr>
          <w:rFonts w:ascii="Arial" w:hAnsi="Arial" w:cs="Arial"/>
          <w:bCs/>
          <w:color w:val="000000"/>
          <w:sz w:val="22"/>
          <w:szCs w:val="22"/>
        </w:rPr>
        <w:t xml:space="preserve">hair and </w:t>
      </w:r>
      <w:r w:rsidR="00FC2B6D">
        <w:rPr>
          <w:rFonts w:ascii="Arial" w:hAnsi="Arial" w:cs="Arial"/>
          <w:bCs/>
          <w:color w:val="000000"/>
          <w:sz w:val="22"/>
          <w:szCs w:val="22"/>
        </w:rPr>
        <w:t xml:space="preserve">will be </w:t>
      </w:r>
      <w:proofErr w:type="spellStart"/>
      <w:r w:rsidRPr="00B14E3F">
        <w:rPr>
          <w:rFonts w:ascii="Arial" w:hAnsi="Arial" w:cs="Arial"/>
          <w:bCs/>
          <w:color w:val="000000"/>
          <w:sz w:val="22"/>
          <w:szCs w:val="22"/>
        </w:rPr>
        <w:t>minuted</w:t>
      </w:r>
      <w:proofErr w:type="spellEnd"/>
      <w:r w:rsidRPr="00B14E3F">
        <w:rPr>
          <w:rFonts w:ascii="Arial" w:hAnsi="Arial" w:cs="Arial"/>
          <w:bCs/>
          <w:color w:val="000000"/>
          <w:sz w:val="22"/>
          <w:szCs w:val="22"/>
        </w:rPr>
        <w:t xml:space="preserve"> accordingly. If you fail to declare an interest that is known to </w:t>
      </w:r>
      <w:r w:rsidR="00FC2B6D">
        <w:rPr>
          <w:rFonts w:ascii="Arial" w:hAnsi="Arial" w:cs="Arial"/>
          <w:bCs/>
          <w:color w:val="000000"/>
          <w:sz w:val="22"/>
          <w:szCs w:val="22"/>
        </w:rPr>
        <w:t xml:space="preserve">the </w:t>
      </w:r>
      <w:r w:rsidR="00C61DEF" w:rsidRPr="00B14E3F">
        <w:rPr>
          <w:rFonts w:ascii="Arial" w:hAnsi="Arial" w:cs="Arial"/>
          <w:bCs/>
          <w:color w:val="000000"/>
          <w:sz w:val="22"/>
          <w:szCs w:val="22"/>
        </w:rPr>
        <w:t>Chair</w:t>
      </w:r>
      <w:r w:rsidR="00FC2B6D">
        <w:rPr>
          <w:rFonts w:ascii="Arial" w:hAnsi="Arial" w:cs="Arial"/>
          <w:bCs/>
          <w:color w:val="000000"/>
          <w:sz w:val="22"/>
          <w:szCs w:val="22"/>
        </w:rPr>
        <w:t>,</w:t>
      </w:r>
      <w:r w:rsidR="00C61DEF" w:rsidRPr="00B14E3F">
        <w:rPr>
          <w:rFonts w:ascii="Arial" w:hAnsi="Arial" w:cs="Arial"/>
          <w:bCs/>
          <w:color w:val="000000"/>
          <w:sz w:val="22"/>
          <w:szCs w:val="22"/>
        </w:rPr>
        <w:t xml:space="preserve"> or Secretary of the C</w:t>
      </w:r>
      <w:r w:rsidR="00380AB4">
        <w:rPr>
          <w:rFonts w:ascii="Arial" w:hAnsi="Arial" w:cs="Arial"/>
          <w:bCs/>
          <w:color w:val="000000"/>
          <w:sz w:val="22"/>
          <w:szCs w:val="22"/>
        </w:rPr>
        <w:t>harity,</w:t>
      </w:r>
      <w:r w:rsidR="00C61DEF" w:rsidRPr="00B14E3F">
        <w:rPr>
          <w:rFonts w:ascii="Arial" w:hAnsi="Arial" w:cs="Arial"/>
          <w:bCs/>
          <w:color w:val="000000"/>
          <w:sz w:val="22"/>
          <w:szCs w:val="22"/>
        </w:rPr>
        <w:t xml:space="preserve"> the Chair or Secretary </w:t>
      </w:r>
      <w:r w:rsidRPr="00B14E3F">
        <w:rPr>
          <w:rFonts w:ascii="Arial" w:hAnsi="Arial" w:cs="Arial"/>
          <w:bCs/>
          <w:color w:val="000000"/>
          <w:sz w:val="22"/>
          <w:szCs w:val="22"/>
        </w:rPr>
        <w:t>will declare that interest.</w:t>
      </w:r>
    </w:p>
    <w:p w:rsidR="00FC2B6D" w:rsidRPr="00B14E3F" w:rsidRDefault="00FC2B6D" w:rsidP="00094F4F">
      <w:pPr>
        <w:spacing w:after="150"/>
        <w:jc w:val="both"/>
        <w:rPr>
          <w:rFonts w:ascii="Arial" w:hAnsi="Arial" w:cs="Arial"/>
          <w:bCs/>
          <w:color w:val="000000"/>
          <w:sz w:val="22"/>
          <w:szCs w:val="22"/>
        </w:rPr>
      </w:pPr>
    </w:p>
    <w:p w:rsidR="00643087" w:rsidRPr="00B14E3F" w:rsidRDefault="00643087" w:rsidP="00094F4F">
      <w:pPr>
        <w:spacing w:after="150"/>
        <w:jc w:val="both"/>
        <w:rPr>
          <w:rFonts w:ascii="Arial" w:hAnsi="Arial" w:cs="Arial"/>
          <w:b/>
          <w:bCs/>
          <w:color w:val="000000"/>
        </w:rPr>
      </w:pPr>
      <w:r w:rsidRPr="00B14E3F">
        <w:rPr>
          <w:rFonts w:ascii="Arial" w:hAnsi="Arial" w:cs="Arial"/>
          <w:b/>
          <w:bCs/>
          <w:color w:val="000000"/>
        </w:rPr>
        <w:lastRenderedPageBreak/>
        <w:t xml:space="preserve">Decisions taken where a </w:t>
      </w:r>
      <w:r w:rsidR="00A067C8" w:rsidRPr="00B14E3F">
        <w:rPr>
          <w:rFonts w:ascii="Arial" w:hAnsi="Arial" w:cs="Arial"/>
          <w:b/>
          <w:bCs/>
          <w:color w:val="000000"/>
        </w:rPr>
        <w:t>Trustee</w:t>
      </w:r>
      <w:r w:rsidRPr="00B14E3F">
        <w:rPr>
          <w:rFonts w:ascii="Arial" w:hAnsi="Arial" w:cs="Arial"/>
          <w:b/>
          <w:bCs/>
          <w:color w:val="000000"/>
        </w:rPr>
        <w:t xml:space="preserve"> or member of staff has an interest</w:t>
      </w:r>
    </w:p>
    <w:p w:rsidR="00643087" w:rsidRPr="00B14E3F" w:rsidRDefault="00380AB4" w:rsidP="00094F4F">
      <w:pPr>
        <w:spacing w:after="150"/>
        <w:jc w:val="both"/>
        <w:rPr>
          <w:rFonts w:ascii="Arial" w:hAnsi="Arial" w:cs="Arial"/>
          <w:bCs/>
          <w:color w:val="000000"/>
          <w:sz w:val="22"/>
          <w:szCs w:val="22"/>
        </w:rPr>
      </w:pPr>
      <w:r>
        <w:rPr>
          <w:rFonts w:ascii="Arial" w:hAnsi="Arial" w:cs="Arial"/>
          <w:bCs/>
          <w:color w:val="000000"/>
          <w:sz w:val="22"/>
          <w:szCs w:val="22"/>
        </w:rPr>
        <w:t>In the event of the B</w:t>
      </w:r>
      <w:r w:rsidR="00643087" w:rsidRPr="00B14E3F">
        <w:rPr>
          <w:rFonts w:ascii="Arial" w:hAnsi="Arial" w:cs="Arial"/>
          <w:bCs/>
          <w:color w:val="000000"/>
          <w:sz w:val="22"/>
          <w:szCs w:val="22"/>
        </w:rPr>
        <w:t xml:space="preserve">oard having to decide upon a question in which a </w:t>
      </w:r>
      <w:r w:rsidR="00A067C8" w:rsidRPr="00B14E3F">
        <w:rPr>
          <w:rFonts w:ascii="Arial" w:hAnsi="Arial" w:cs="Arial"/>
          <w:bCs/>
          <w:color w:val="000000"/>
          <w:sz w:val="22"/>
          <w:szCs w:val="22"/>
        </w:rPr>
        <w:t>Trustee</w:t>
      </w:r>
      <w:r w:rsidR="00643087" w:rsidRPr="00B14E3F">
        <w:rPr>
          <w:rFonts w:ascii="Arial" w:hAnsi="Arial" w:cs="Arial"/>
          <w:bCs/>
          <w:color w:val="000000"/>
          <w:sz w:val="22"/>
          <w:szCs w:val="22"/>
        </w:rPr>
        <w:t xml:space="preserve"> or member of staff has an interest, all decisions will be made by vote</w:t>
      </w:r>
      <w:r w:rsidR="008C1A70">
        <w:rPr>
          <w:rFonts w:ascii="Arial" w:hAnsi="Arial" w:cs="Arial"/>
          <w:bCs/>
          <w:color w:val="000000"/>
          <w:sz w:val="22"/>
          <w:szCs w:val="22"/>
        </w:rPr>
        <w:t>.</w:t>
      </w:r>
      <w:r w:rsidR="00643087" w:rsidRPr="00B14E3F">
        <w:rPr>
          <w:rFonts w:ascii="Arial" w:hAnsi="Arial" w:cs="Arial"/>
          <w:bCs/>
          <w:color w:val="000000"/>
          <w:sz w:val="22"/>
          <w:szCs w:val="22"/>
        </w:rPr>
        <w:t xml:space="preserve"> A quorum</w:t>
      </w:r>
      <w:r>
        <w:rPr>
          <w:rFonts w:ascii="Arial" w:hAnsi="Arial" w:cs="Arial"/>
          <w:bCs/>
          <w:color w:val="000000"/>
          <w:sz w:val="22"/>
          <w:szCs w:val="22"/>
        </w:rPr>
        <w:t xml:space="preserve"> (as defined in the Constitution)</w:t>
      </w:r>
      <w:r w:rsidR="00643087" w:rsidRPr="00B14E3F">
        <w:rPr>
          <w:rFonts w:ascii="Arial" w:hAnsi="Arial" w:cs="Arial"/>
          <w:bCs/>
          <w:color w:val="000000"/>
          <w:sz w:val="22"/>
          <w:szCs w:val="22"/>
        </w:rPr>
        <w:t xml:space="preserve"> must be present for the discussion and decision; interested parties will not be counted when deciding whether the </w:t>
      </w:r>
      <w:r>
        <w:rPr>
          <w:rFonts w:ascii="Arial" w:hAnsi="Arial" w:cs="Arial"/>
          <w:bCs/>
          <w:color w:val="000000"/>
          <w:sz w:val="22"/>
          <w:szCs w:val="22"/>
        </w:rPr>
        <w:t>meeting is quorate. Interested B</w:t>
      </w:r>
      <w:r w:rsidR="00643087" w:rsidRPr="00B14E3F">
        <w:rPr>
          <w:rFonts w:ascii="Arial" w:hAnsi="Arial" w:cs="Arial"/>
          <w:bCs/>
          <w:color w:val="000000"/>
          <w:sz w:val="22"/>
          <w:szCs w:val="22"/>
        </w:rPr>
        <w:t>oard members may not vote on matters affecting their own interests.</w:t>
      </w:r>
    </w:p>
    <w:p w:rsidR="00643087" w:rsidRPr="00B14E3F" w:rsidRDefault="00643087" w:rsidP="00094F4F">
      <w:pPr>
        <w:spacing w:after="150"/>
        <w:jc w:val="both"/>
        <w:rPr>
          <w:rFonts w:ascii="Arial" w:hAnsi="Arial" w:cs="Arial"/>
          <w:bCs/>
          <w:color w:val="000000"/>
          <w:sz w:val="22"/>
          <w:szCs w:val="22"/>
        </w:rPr>
      </w:pPr>
      <w:r w:rsidRPr="00B14E3F">
        <w:rPr>
          <w:rFonts w:ascii="Arial" w:hAnsi="Arial" w:cs="Arial"/>
          <w:bCs/>
          <w:color w:val="000000"/>
          <w:sz w:val="22"/>
          <w:szCs w:val="22"/>
        </w:rPr>
        <w:t xml:space="preserve">All decisions under a conflict of interest will be recorded by </w:t>
      </w:r>
      <w:r w:rsidR="00CD1907" w:rsidRPr="00B14E3F">
        <w:rPr>
          <w:rFonts w:ascii="Arial" w:hAnsi="Arial" w:cs="Arial"/>
          <w:bCs/>
          <w:color w:val="000000"/>
          <w:sz w:val="22"/>
          <w:szCs w:val="22"/>
        </w:rPr>
        <w:t>Secretary of the C</w:t>
      </w:r>
      <w:r w:rsidR="00380AB4">
        <w:rPr>
          <w:rFonts w:ascii="Arial" w:hAnsi="Arial" w:cs="Arial"/>
          <w:bCs/>
          <w:color w:val="000000"/>
          <w:sz w:val="22"/>
          <w:szCs w:val="22"/>
        </w:rPr>
        <w:t>harity</w:t>
      </w:r>
      <w:r w:rsidRPr="00B14E3F">
        <w:rPr>
          <w:rFonts w:ascii="Arial" w:hAnsi="Arial" w:cs="Arial"/>
          <w:bCs/>
          <w:color w:val="000000"/>
          <w:sz w:val="22"/>
          <w:szCs w:val="22"/>
        </w:rPr>
        <w:t xml:space="preserve"> and reported in the minutes of the meeting. The report will record: </w:t>
      </w:r>
    </w:p>
    <w:p w:rsidR="00643087" w:rsidRPr="00B14E3F" w:rsidRDefault="00643087" w:rsidP="00643087">
      <w:pPr>
        <w:pStyle w:val="ListParagraph"/>
        <w:numPr>
          <w:ilvl w:val="0"/>
          <w:numId w:val="6"/>
        </w:numPr>
        <w:spacing w:after="150"/>
        <w:jc w:val="both"/>
        <w:rPr>
          <w:rFonts w:ascii="Arial" w:hAnsi="Arial" w:cs="Arial"/>
          <w:bCs/>
          <w:color w:val="000000"/>
          <w:sz w:val="22"/>
          <w:szCs w:val="22"/>
        </w:rPr>
      </w:pPr>
      <w:r w:rsidRPr="00B14E3F">
        <w:rPr>
          <w:rFonts w:ascii="Arial" w:hAnsi="Arial" w:cs="Arial"/>
          <w:bCs/>
          <w:color w:val="000000"/>
          <w:sz w:val="22"/>
          <w:szCs w:val="22"/>
        </w:rPr>
        <w:t xml:space="preserve">The nature and extent of the conflict </w:t>
      </w:r>
    </w:p>
    <w:p w:rsidR="00643087" w:rsidRPr="00B14E3F" w:rsidRDefault="00643087" w:rsidP="00643087">
      <w:pPr>
        <w:pStyle w:val="ListParagraph"/>
        <w:numPr>
          <w:ilvl w:val="0"/>
          <w:numId w:val="6"/>
        </w:numPr>
        <w:spacing w:after="150"/>
        <w:jc w:val="both"/>
        <w:rPr>
          <w:rFonts w:ascii="Arial" w:hAnsi="Arial" w:cs="Arial"/>
          <w:bCs/>
          <w:color w:val="000000"/>
          <w:sz w:val="22"/>
          <w:szCs w:val="22"/>
        </w:rPr>
      </w:pPr>
      <w:r w:rsidRPr="00B14E3F">
        <w:rPr>
          <w:rFonts w:ascii="Arial" w:hAnsi="Arial" w:cs="Arial"/>
          <w:bCs/>
          <w:color w:val="000000"/>
          <w:sz w:val="22"/>
          <w:szCs w:val="22"/>
        </w:rPr>
        <w:t xml:space="preserve">An outline of the discussion </w:t>
      </w:r>
    </w:p>
    <w:p w:rsidR="00643087" w:rsidRPr="00B14E3F" w:rsidRDefault="00643087" w:rsidP="00643087">
      <w:pPr>
        <w:pStyle w:val="ListParagraph"/>
        <w:numPr>
          <w:ilvl w:val="0"/>
          <w:numId w:val="6"/>
        </w:numPr>
        <w:spacing w:after="150"/>
        <w:jc w:val="both"/>
        <w:rPr>
          <w:rFonts w:ascii="Arial" w:hAnsi="Arial" w:cs="Arial"/>
          <w:bCs/>
          <w:color w:val="000000"/>
          <w:sz w:val="22"/>
          <w:szCs w:val="22"/>
        </w:rPr>
      </w:pPr>
      <w:r w:rsidRPr="00B14E3F">
        <w:rPr>
          <w:rFonts w:ascii="Arial" w:hAnsi="Arial" w:cs="Arial"/>
          <w:bCs/>
          <w:color w:val="000000"/>
          <w:sz w:val="22"/>
          <w:szCs w:val="22"/>
        </w:rPr>
        <w:t xml:space="preserve">The actions taken to manage the conflict </w:t>
      </w:r>
    </w:p>
    <w:p w:rsidR="00643087" w:rsidRPr="00B14E3F" w:rsidRDefault="00643087" w:rsidP="00094F4F">
      <w:pPr>
        <w:spacing w:after="150"/>
        <w:jc w:val="both"/>
        <w:rPr>
          <w:rFonts w:ascii="Arial" w:hAnsi="Arial" w:cs="Arial"/>
          <w:bCs/>
          <w:color w:val="000000"/>
          <w:sz w:val="22"/>
          <w:szCs w:val="22"/>
        </w:rPr>
      </w:pPr>
      <w:r w:rsidRPr="00B14E3F">
        <w:rPr>
          <w:rFonts w:ascii="Arial" w:hAnsi="Arial" w:cs="Arial"/>
          <w:bCs/>
          <w:color w:val="000000"/>
          <w:sz w:val="22"/>
          <w:szCs w:val="22"/>
        </w:rPr>
        <w:t xml:space="preserve">Where a </w:t>
      </w:r>
      <w:r w:rsidR="00A067C8" w:rsidRPr="00B14E3F">
        <w:rPr>
          <w:rFonts w:ascii="Arial" w:hAnsi="Arial" w:cs="Arial"/>
          <w:bCs/>
          <w:color w:val="000000"/>
          <w:sz w:val="22"/>
          <w:szCs w:val="22"/>
        </w:rPr>
        <w:t>Trustee</w:t>
      </w:r>
      <w:r w:rsidRPr="00B14E3F">
        <w:rPr>
          <w:rFonts w:ascii="Arial" w:hAnsi="Arial" w:cs="Arial"/>
          <w:bCs/>
          <w:color w:val="000000"/>
          <w:sz w:val="22"/>
          <w:szCs w:val="22"/>
        </w:rPr>
        <w:t xml:space="preserve"> benefits from the decision, this will be reported in the annual report and accounts</w:t>
      </w:r>
      <w:r w:rsidR="00380AB4">
        <w:rPr>
          <w:rFonts w:ascii="Arial" w:hAnsi="Arial" w:cs="Arial"/>
          <w:bCs/>
          <w:color w:val="000000"/>
          <w:sz w:val="22"/>
          <w:szCs w:val="22"/>
        </w:rPr>
        <w:t>.</w:t>
      </w:r>
      <w:r w:rsidRPr="00B14E3F">
        <w:rPr>
          <w:rFonts w:ascii="Arial" w:hAnsi="Arial" w:cs="Arial"/>
          <w:bCs/>
          <w:color w:val="000000"/>
          <w:sz w:val="22"/>
          <w:szCs w:val="22"/>
        </w:rPr>
        <w:t xml:space="preserve"> </w:t>
      </w:r>
    </w:p>
    <w:p w:rsidR="00643087" w:rsidRPr="00B14E3F" w:rsidRDefault="00643087" w:rsidP="00094F4F">
      <w:pPr>
        <w:spacing w:after="150"/>
        <w:jc w:val="both"/>
        <w:rPr>
          <w:rFonts w:ascii="Arial" w:hAnsi="Arial" w:cs="Arial"/>
          <w:bCs/>
          <w:color w:val="000000"/>
          <w:sz w:val="22"/>
          <w:szCs w:val="22"/>
        </w:rPr>
      </w:pPr>
      <w:r w:rsidRPr="00B14E3F">
        <w:rPr>
          <w:rFonts w:ascii="Arial" w:hAnsi="Arial" w:cs="Arial"/>
          <w:bCs/>
          <w:color w:val="000000"/>
          <w:sz w:val="22"/>
          <w:szCs w:val="22"/>
        </w:rPr>
        <w:t xml:space="preserve">All payments or benefits in kind to </w:t>
      </w:r>
      <w:r w:rsidR="00A067C8" w:rsidRPr="00B14E3F">
        <w:rPr>
          <w:rFonts w:ascii="Arial" w:hAnsi="Arial" w:cs="Arial"/>
          <w:bCs/>
          <w:color w:val="000000"/>
          <w:sz w:val="22"/>
          <w:szCs w:val="22"/>
        </w:rPr>
        <w:t>Trustees</w:t>
      </w:r>
      <w:r w:rsidRPr="00B14E3F">
        <w:rPr>
          <w:rFonts w:ascii="Arial" w:hAnsi="Arial" w:cs="Arial"/>
          <w:bCs/>
          <w:color w:val="000000"/>
          <w:sz w:val="22"/>
          <w:szCs w:val="22"/>
        </w:rPr>
        <w:t xml:space="preserve"> will be reported in the </w:t>
      </w:r>
      <w:r w:rsidR="00CD1907" w:rsidRPr="00B14E3F">
        <w:rPr>
          <w:rFonts w:ascii="Arial" w:hAnsi="Arial" w:cs="Arial"/>
          <w:bCs/>
          <w:color w:val="000000"/>
          <w:sz w:val="22"/>
          <w:szCs w:val="22"/>
        </w:rPr>
        <w:t>C</w:t>
      </w:r>
      <w:r w:rsidR="0092653D">
        <w:rPr>
          <w:rFonts w:ascii="Arial" w:hAnsi="Arial" w:cs="Arial"/>
          <w:bCs/>
          <w:color w:val="000000"/>
          <w:sz w:val="22"/>
          <w:szCs w:val="22"/>
        </w:rPr>
        <w:t>harity</w:t>
      </w:r>
      <w:r w:rsidR="00CD1907" w:rsidRPr="00B14E3F">
        <w:rPr>
          <w:rFonts w:ascii="Arial" w:hAnsi="Arial" w:cs="Arial"/>
          <w:bCs/>
          <w:color w:val="000000"/>
          <w:sz w:val="22"/>
          <w:szCs w:val="22"/>
        </w:rPr>
        <w:t>’s</w:t>
      </w:r>
      <w:r w:rsidRPr="00B14E3F">
        <w:rPr>
          <w:rFonts w:ascii="Arial" w:hAnsi="Arial" w:cs="Arial"/>
          <w:bCs/>
          <w:color w:val="000000"/>
          <w:sz w:val="22"/>
          <w:szCs w:val="22"/>
        </w:rPr>
        <w:t xml:space="preserve"> accounts and annual report, with amounts for each </w:t>
      </w:r>
      <w:r w:rsidR="00A067C8" w:rsidRPr="00B14E3F">
        <w:rPr>
          <w:rFonts w:ascii="Arial" w:hAnsi="Arial" w:cs="Arial"/>
          <w:bCs/>
          <w:color w:val="000000"/>
          <w:sz w:val="22"/>
          <w:szCs w:val="22"/>
        </w:rPr>
        <w:t>Trustee</w:t>
      </w:r>
      <w:r w:rsidRPr="00B14E3F">
        <w:rPr>
          <w:rFonts w:ascii="Arial" w:hAnsi="Arial" w:cs="Arial"/>
          <w:bCs/>
          <w:color w:val="000000"/>
          <w:sz w:val="22"/>
          <w:szCs w:val="22"/>
        </w:rPr>
        <w:t xml:space="preserve"> listed for the year in question.</w:t>
      </w:r>
    </w:p>
    <w:p w:rsidR="00643087" w:rsidRPr="00B14E3F" w:rsidRDefault="00643087" w:rsidP="00094F4F">
      <w:pPr>
        <w:spacing w:after="150"/>
        <w:jc w:val="both"/>
        <w:rPr>
          <w:rFonts w:ascii="Arial" w:hAnsi="Arial" w:cs="Arial"/>
          <w:bCs/>
          <w:color w:val="000000"/>
          <w:sz w:val="22"/>
          <w:szCs w:val="22"/>
        </w:rPr>
      </w:pPr>
      <w:r w:rsidRPr="00B14E3F">
        <w:rPr>
          <w:rFonts w:ascii="Arial" w:hAnsi="Arial" w:cs="Arial"/>
          <w:bCs/>
          <w:color w:val="000000"/>
          <w:sz w:val="22"/>
          <w:szCs w:val="22"/>
        </w:rPr>
        <w:t xml:space="preserve">Where </w:t>
      </w:r>
      <w:r w:rsidR="002B7A73" w:rsidRPr="00B14E3F">
        <w:rPr>
          <w:rFonts w:ascii="Arial" w:hAnsi="Arial" w:cs="Arial"/>
          <w:bCs/>
          <w:color w:val="000000"/>
          <w:sz w:val="22"/>
          <w:szCs w:val="22"/>
        </w:rPr>
        <w:t>members of the C</w:t>
      </w:r>
      <w:r w:rsidR="0092653D">
        <w:rPr>
          <w:rFonts w:ascii="Arial" w:hAnsi="Arial" w:cs="Arial"/>
          <w:bCs/>
          <w:color w:val="000000"/>
          <w:sz w:val="22"/>
          <w:szCs w:val="22"/>
        </w:rPr>
        <w:t>harity</w:t>
      </w:r>
      <w:r w:rsidR="002B7A73" w:rsidRPr="00B14E3F">
        <w:rPr>
          <w:rFonts w:ascii="Arial" w:hAnsi="Arial" w:cs="Arial"/>
          <w:bCs/>
          <w:color w:val="000000"/>
          <w:sz w:val="22"/>
          <w:szCs w:val="22"/>
        </w:rPr>
        <w:t>’s staff are</w:t>
      </w:r>
      <w:r w:rsidRPr="00B14E3F">
        <w:rPr>
          <w:rFonts w:ascii="Arial" w:hAnsi="Arial" w:cs="Arial"/>
          <w:bCs/>
          <w:color w:val="000000"/>
          <w:sz w:val="22"/>
          <w:szCs w:val="22"/>
        </w:rPr>
        <w:t xml:space="preserve"> connected to a party involved in the supply of a service or product to the charity, this information will be fully disclosed in the annual report and accounts.</w:t>
      </w:r>
    </w:p>
    <w:p w:rsidR="00643087" w:rsidRPr="00B14E3F" w:rsidRDefault="00643087" w:rsidP="00094F4F">
      <w:pPr>
        <w:spacing w:after="150"/>
        <w:jc w:val="both"/>
        <w:rPr>
          <w:rFonts w:ascii="Arial" w:hAnsi="Arial" w:cs="Arial"/>
          <w:bCs/>
          <w:color w:val="000000"/>
          <w:sz w:val="22"/>
          <w:szCs w:val="22"/>
        </w:rPr>
      </w:pPr>
      <w:r w:rsidRPr="00B14E3F">
        <w:rPr>
          <w:rFonts w:ascii="Arial" w:hAnsi="Arial" w:cs="Arial"/>
          <w:sz w:val="22"/>
          <w:szCs w:val="22"/>
        </w:rPr>
        <w:t>Independent external moderation will be used where conflicts cannot be resolved through the usual procedures.</w:t>
      </w:r>
    </w:p>
    <w:p w:rsidR="00094F4F" w:rsidRPr="00B14E3F" w:rsidRDefault="00094F4F" w:rsidP="00094F4F">
      <w:pPr>
        <w:spacing w:after="150"/>
        <w:jc w:val="both"/>
        <w:rPr>
          <w:rFonts w:ascii="Arial" w:hAnsi="Arial" w:cs="Arial"/>
          <w:b/>
          <w:bCs/>
          <w:color w:val="000000"/>
        </w:rPr>
      </w:pPr>
      <w:r w:rsidRPr="00B14E3F">
        <w:rPr>
          <w:rFonts w:ascii="Arial" w:hAnsi="Arial" w:cs="Arial"/>
          <w:b/>
          <w:bCs/>
          <w:color w:val="000000"/>
        </w:rPr>
        <w:t>Managing contracts/applying for funding</w:t>
      </w:r>
    </w:p>
    <w:p w:rsidR="00094F4F" w:rsidRPr="00B14E3F" w:rsidRDefault="00094F4F" w:rsidP="00094F4F">
      <w:pPr>
        <w:jc w:val="both"/>
        <w:rPr>
          <w:rFonts w:ascii="Arial" w:hAnsi="Arial" w:cs="Arial"/>
          <w:color w:val="000000"/>
          <w:sz w:val="22"/>
          <w:szCs w:val="22"/>
        </w:rPr>
      </w:pPr>
      <w:r w:rsidRPr="00B14E3F">
        <w:rPr>
          <w:rFonts w:ascii="Arial" w:hAnsi="Arial" w:cs="Arial"/>
          <w:color w:val="000000"/>
          <w:sz w:val="22"/>
          <w:szCs w:val="22"/>
        </w:rPr>
        <w:t xml:space="preserve">Any </w:t>
      </w:r>
      <w:r w:rsidR="002B7A73" w:rsidRPr="00B14E3F">
        <w:rPr>
          <w:rFonts w:ascii="Arial" w:hAnsi="Arial" w:cs="Arial"/>
          <w:color w:val="000000"/>
          <w:sz w:val="22"/>
          <w:szCs w:val="22"/>
        </w:rPr>
        <w:t>Trustee,</w:t>
      </w:r>
      <w:r w:rsidRPr="00B14E3F">
        <w:rPr>
          <w:rFonts w:ascii="Arial" w:hAnsi="Arial" w:cs="Arial"/>
          <w:color w:val="000000"/>
          <w:sz w:val="22"/>
          <w:szCs w:val="22"/>
        </w:rPr>
        <w:t xml:space="preserve"> who has a financial interest in a matter under discussion, should declare the nature of their interest and withdraw from the room, unless they have a dispensation to speak. </w:t>
      </w:r>
    </w:p>
    <w:p w:rsidR="00094F4F" w:rsidRPr="00B14E3F" w:rsidRDefault="00094F4F" w:rsidP="00094F4F">
      <w:pPr>
        <w:jc w:val="both"/>
        <w:rPr>
          <w:rFonts w:ascii="Arial" w:hAnsi="Arial" w:cs="Arial"/>
          <w:color w:val="000000"/>
          <w:sz w:val="22"/>
          <w:szCs w:val="22"/>
        </w:rPr>
      </w:pPr>
    </w:p>
    <w:p w:rsidR="00094F4F" w:rsidRPr="00B14E3F" w:rsidRDefault="00094F4F" w:rsidP="00094F4F">
      <w:pPr>
        <w:jc w:val="both"/>
        <w:rPr>
          <w:rFonts w:ascii="Arial" w:hAnsi="Arial" w:cs="Arial"/>
          <w:color w:val="000000"/>
          <w:sz w:val="22"/>
          <w:szCs w:val="22"/>
        </w:rPr>
      </w:pPr>
      <w:r w:rsidRPr="00B14E3F">
        <w:rPr>
          <w:rFonts w:ascii="Arial" w:hAnsi="Arial" w:cs="Arial"/>
          <w:color w:val="000000"/>
          <w:sz w:val="22"/>
          <w:szCs w:val="22"/>
        </w:rPr>
        <w:t xml:space="preserve">If a </w:t>
      </w:r>
      <w:r w:rsidR="00A067C8" w:rsidRPr="00B14E3F">
        <w:rPr>
          <w:rFonts w:ascii="Arial" w:hAnsi="Arial" w:cs="Arial"/>
          <w:color w:val="000000"/>
          <w:sz w:val="22"/>
          <w:szCs w:val="22"/>
        </w:rPr>
        <w:t>Trustee</w:t>
      </w:r>
      <w:r w:rsidRPr="00B14E3F">
        <w:rPr>
          <w:rFonts w:ascii="Arial" w:hAnsi="Arial" w:cs="Arial"/>
          <w:color w:val="000000"/>
          <w:sz w:val="22"/>
          <w:szCs w:val="22"/>
        </w:rPr>
        <w:t xml:space="preserve"> has any interest in the matter under discussion, which creates a real danger of bias, that is, the interest affects their, or a member of their family or household, more than the generality affected by the decision should declare the nature of the interest and withdraw from the room, unless they have a dispensation to speak. </w:t>
      </w:r>
    </w:p>
    <w:p w:rsidR="00094F4F" w:rsidRPr="00B14E3F" w:rsidRDefault="00094F4F" w:rsidP="00094F4F">
      <w:pPr>
        <w:jc w:val="both"/>
        <w:rPr>
          <w:rFonts w:ascii="Arial" w:hAnsi="Arial" w:cs="Arial"/>
          <w:color w:val="000000"/>
          <w:sz w:val="22"/>
          <w:szCs w:val="22"/>
        </w:rPr>
      </w:pPr>
    </w:p>
    <w:p w:rsidR="00094F4F" w:rsidRPr="00B14E3F" w:rsidRDefault="00094F4F" w:rsidP="00094F4F">
      <w:pPr>
        <w:jc w:val="both"/>
        <w:rPr>
          <w:rFonts w:ascii="Arial" w:hAnsi="Arial" w:cs="Arial"/>
          <w:color w:val="000000"/>
          <w:sz w:val="22"/>
          <w:szCs w:val="22"/>
        </w:rPr>
      </w:pPr>
      <w:r w:rsidRPr="00B14E3F">
        <w:rPr>
          <w:rFonts w:ascii="Arial" w:hAnsi="Arial" w:cs="Arial"/>
          <w:color w:val="000000"/>
          <w:sz w:val="22"/>
          <w:szCs w:val="22"/>
        </w:rPr>
        <w:t xml:space="preserve">If a </w:t>
      </w:r>
      <w:r w:rsidR="00A067C8" w:rsidRPr="00B14E3F">
        <w:rPr>
          <w:rFonts w:ascii="Arial" w:hAnsi="Arial" w:cs="Arial"/>
          <w:color w:val="000000"/>
          <w:sz w:val="22"/>
          <w:szCs w:val="22"/>
        </w:rPr>
        <w:t>Trustee</w:t>
      </w:r>
      <w:r w:rsidRPr="00B14E3F">
        <w:rPr>
          <w:rFonts w:ascii="Arial" w:hAnsi="Arial" w:cs="Arial"/>
          <w:color w:val="000000"/>
          <w:sz w:val="22"/>
          <w:szCs w:val="22"/>
        </w:rPr>
        <w:t xml:space="preserve"> has any other interest which does not create a real danger of bias, but which might reasonably cause others to think it could influence their decision, they should declare the nature of the interest, but may remain in the room, participate in the discussion, and vote if they wish. </w:t>
      </w:r>
    </w:p>
    <w:p w:rsidR="00094F4F" w:rsidRPr="00B14E3F" w:rsidRDefault="00094F4F" w:rsidP="00094F4F">
      <w:pPr>
        <w:jc w:val="both"/>
        <w:rPr>
          <w:rFonts w:ascii="Arial" w:hAnsi="Arial" w:cs="Arial"/>
          <w:color w:val="000000"/>
          <w:sz w:val="22"/>
          <w:szCs w:val="22"/>
        </w:rPr>
      </w:pPr>
    </w:p>
    <w:p w:rsidR="00094F4F" w:rsidRPr="00B14E3F" w:rsidRDefault="00094F4F" w:rsidP="00094F4F">
      <w:pPr>
        <w:jc w:val="both"/>
        <w:rPr>
          <w:rFonts w:ascii="Arial" w:hAnsi="Arial" w:cs="Arial"/>
          <w:color w:val="000000"/>
          <w:sz w:val="22"/>
          <w:szCs w:val="22"/>
        </w:rPr>
      </w:pPr>
      <w:r w:rsidRPr="00B14E3F">
        <w:rPr>
          <w:rFonts w:ascii="Arial" w:hAnsi="Arial" w:cs="Arial"/>
          <w:color w:val="000000"/>
          <w:sz w:val="22"/>
          <w:szCs w:val="22"/>
        </w:rPr>
        <w:t xml:space="preserve">If in any doubt about the application of these rules they should consult with the </w:t>
      </w:r>
      <w:r w:rsidR="008C1A70">
        <w:rPr>
          <w:rFonts w:ascii="Arial" w:hAnsi="Arial" w:cs="Arial"/>
          <w:color w:val="000000"/>
          <w:sz w:val="22"/>
          <w:szCs w:val="22"/>
        </w:rPr>
        <w:t>C</w:t>
      </w:r>
      <w:r w:rsidRPr="00B14E3F">
        <w:rPr>
          <w:rFonts w:ascii="Arial" w:hAnsi="Arial" w:cs="Arial"/>
          <w:color w:val="000000"/>
          <w:sz w:val="22"/>
          <w:szCs w:val="22"/>
        </w:rPr>
        <w:t xml:space="preserve">hair. </w:t>
      </w:r>
    </w:p>
    <w:p w:rsidR="00094F4F" w:rsidRPr="00B14E3F" w:rsidRDefault="00094F4F" w:rsidP="00094F4F">
      <w:pPr>
        <w:jc w:val="both"/>
        <w:rPr>
          <w:rFonts w:ascii="Arial" w:hAnsi="Arial" w:cs="Arial"/>
          <w:color w:val="000000"/>
          <w:sz w:val="22"/>
          <w:szCs w:val="22"/>
        </w:rPr>
      </w:pPr>
    </w:p>
    <w:p w:rsidR="00094F4F" w:rsidRPr="00B14E3F" w:rsidRDefault="00094F4F" w:rsidP="00094F4F">
      <w:pPr>
        <w:jc w:val="both"/>
        <w:rPr>
          <w:rFonts w:ascii="Arial" w:hAnsi="Arial" w:cs="Arial"/>
          <w:color w:val="000000"/>
          <w:sz w:val="22"/>
          <w:szCs w:val="22"/>
        </w:rPr>
      </w:pPr>
      <w:r w:rsidRPr="00B14E3F">
        <w:rPr>
          <w:rFonts w:ascii="Arial" w:hAnsi="Arial" w:cs="Arial"/>
          <w:color w:val="000000"/>
          <w:sz w:val="22"/>
          <w:szCs w:val="22"/>
        </w:rPr>
        <w:t xml:space="preserve">Any member of staff or volunteer who also has such conflicts of interest when applying for funding or contracts should also declare interest and the matter be discussed as above with the </w:t>
      </w:r>
      <w:r w:rsidR="002B7A73" w:rsidRPr="00B14E3F">
        <w:rPr>
          <w:rFonts w:ascii="Arial" w:hAnsi="Arial" w:cs="Arial"/>
          <w:color w:val="000000"/>
          <w:sz w:val="22"/>
          <w:szCs w:val="22"/>
        </w:rPr>
        <w:t>board of Trustees</w:t>
      </w:r>
      <w:r w:rsidRPr="00B14E3F">
        <w:rPr>
          <w:rFonts w:ascii="Arial" w:hAnsi="Arial" w:cs="Arial"/>
          <w:color w:val="000000"/>
          <w:sz w:val="22"/>
          <w:szCs w:val="22"/>
        </w:rPr>
        <w:t>.</w:t>
      </w:r>
    </w:p>
    <w:p w:rsidR="00094F4F" w:rsidRPr="00B14E3F" w:rsidRDefault="00094F4F" w:rsidP="00094F4F">
      <w:pPr>
        <w:jc w:val="both"/>
        <w:rPr>
          <w:rFonts w:ascii="Arial" w:hAnsi="Arial" w:cs="Arial"/>
          <w:b/>
          <w:bCs/>
          <w:color w:val="000000"/>
          <w:sz w:val="22"/>
          <w:szCs w:val="22"/>
        </w:rPr>
      </w:pPr>
    </w:p>
    <w:p w:rsidR="005B19B1" w:rsidRPr="00B14E3F" w:rsidRDefault="005B19B1" w:rsidP="005B19B1">
      <w:pPr>
        <w:spacing w:after="150"/>
        <w:jc w:val="both"/>
        <w:rPr>
          <w:rFonts w:ascii="Arial" w:hAnsi="Arial" w:cs="Arial"/>
          <w:b/>
          <w:bCs/>
          <w:color w:val="000000"/>
        </w:rPr>
      </w:pPr>
      <w:r w:rsidRPr="00B14E3F">
        <w:rPr>
          <w:rFonts w:ascii="Arial" w:hAnsi="Arial" w:cs="Arial"/>
          <w:b/>
          <w:bCs/>
          <w:color w:val="000000"/>
        </w:rPr>
        <w:t xml:space="preserve">What does the law say about conflicts of interest regarding </w:t>
      </w:r>
      <w:r w:rsidR="00A067C8" w:rsidRPr="00B14E3F">
        <w:rPr>
          <w:rFonts w:ascii="Arial" w:hAnsi="Arial" w:cs="Arial"/>
          <w:b/>
          <w:bCs/>
          <w:color w:val="000000"/>
        </w:rPr>
        <w:t>Trustees</w:t>
      </w:r>
      <w:r w:rsidRPr="00B14E3F">
        <w:rPr>
          <w:rFonts w:ascii="Arial" w:hAnsi="Arial" w:cs="Arial"/>
          <w:b/>
          <w:bCs/>
          <w:color w:val="000000"/>
        </w:rPr>
        <w:t>?</w:t>
      </w:r>
    </w:p>
    <w:p w:rsidR="005B19B1" w:rsidRPr="00B14E3F" w:rsidRDefault="005B19B1" w:rsidP="005B19B1">
      <w:pPr>
        <w:spacing w:before="75" w:after="225"/>
        <w:jc w:val="both"/>
        <w:rPr>
          <w:rFonts w:ascii="Arial" w:hAnsi="Arial" w:cs="Arial"/>
          <w:color w:val="000000"/>
          <w:sz w:val="22"/>
          <w:szCs w:val="22"/>
        </w:rPr>
      </w:pPr>
      <w:r w:rsidRPr="00B14E3F">
        <w:rPr>
          <w:rFonts w:ascii="Arial" w:hAnsi="Arial" w:cs="Arial"/>
          <w:color w:val="000000"/>
          <w:sz w:val="22"/>
          <w:szCs w:val="22"/>
        </w:rPr>
        <w:t xml:space="preserve">The law states that </w:t>
      </w:r>
      <w:r w:rsidR="00A067C8" w:rsidRPr="00B14E3F">
        <w:rPr>
          <w:rFonts w:ascii="Arial" w:hAnsi="Arial" w:cs="Arial"/>
          <w:color w:val="000000"/>
          <w:sz w:val="22"/>
          <w:szCs w:val="22"/>
        </w:rPr>
        <w:t>Trustees</w:t>
      </w:r>
      <w:r w:rsidRPr="00B14E3F">
        <w:rPr>
          <w:rFonts w:ascii="Arial" w:hAnsi="Arial" w:cs="Arial"/>
          <w:color w:val="000000"/>
          <w:sz w:val="22"/>
          <w:szCs w:val="22"/>
        </w:rPr>
        <w:t xml:space="preserve"> cannot receive any benefit from their charity in return for any service they provide to the charity unless they have express legal authority to do so. This legal authority will come either from a clause in the charity’s </w:t>
      </w:r>
      <w:r w:rsidR="0092653D">
        <w:rPr>
          <w:rFonts w:ascii="Arial" w:hAnsi="Arial" w:cs="Arial"/>
          <w:color w:val="000000"/>
          <w:sz w:val="22"/>
          <w:szCs w:val="22"/>
        </w:rPr>
        <w:t>Constitution</w:t>
      </w:r>
      <w:r w:rsidRPr="00B14E3F">
        <w:rPr>
          <w:rFonts w:ascii="Arial" w:hAnsi="Arial" w:cs="Arial"/>
          <w:color w:val="000000"/>
          <w:sz w:val="22"/>
          <w:szCs w:val="22"/>
        </w:rPr>
        <w:t xml:space="preserve"> or, where there is no adequate clause in the </w:t>
      </w:r>
      <w:r w:rsidR="0092653D">
        <w:rPr>
          <w:rFonts w:ascii="Arial" w:hAnsi="Arial" w:cs="Arial"/>
          <w:color w:val="000000"/>
          <w:sz w:val="22"/>
          <w:szCs w:val="22"/>
        </w:rPr>
        <w:t>constitution</w:t>
      </w:r>
      <w:r w:rsidRPr="00B14E3F">
        <w:rPr>
          <w:rFonts w:ascii="Arial" w:hAnsi="Arial" w:cs="Arial"/>
          <w:color w:val="000000"/>
          <w:sz w:val="22"/>
          <w:szCs w:val="22"/>
        </w:rPr>
        <w:t xml:space="preserve">, from the </w:t>
      </w:r>
      <w:r w:rsidR="00211F74">
        <w:rPr>
          <w:rFonts w:ascii="Arial" w:hAnsi="Arial" w:cs="Arial"/>
          <w:color w:val="000000"/>
          <w:sz w:val="22"/>
          <w:szCs w:val="22"/>
        </w:rPr>
        <w:t>C</w:t>
      </w:r>
      <w:r w:rsidRPr="00B14E3F">
        <w:rPr>
          <w:rFonts w:ascii="Arial" w:hAnsi="Arial" w:cs="Arial"/>
          <w:color w:val="000000"/>
          <w:sz w:val="22"/>
          <w:szCs w:val="22"/>
        </w:rPr>
        <w:t xml:space="preserve">harity </w:t>
      </w:r>
      <w:r w:rsidR="00211F74">
        <w:rPr>
          <w:rFonts w:ascii="Arial" w:hAnsi="Arial" w:cs="Arial"/>
          <w:color w:val="000000"/>
          <w:sz w:val="22"/>
          <w:szCs w:val="22"/>
        </w:rPr>
        <w:t>C</w:t>
      </w:r>
      <w:r w:rsidRPr="00B14E3F">
        <w:rPr>
          <w:rFonts w:ascii="Arial" w:hAnsi="Arial" w:cs="Arial"/>
          <w:color w:val="000000"/>
          <w:sz w:val="22"/>
          <w:szCs w:val="22"/>
        </w:rPr>
        <w:t>ommission or the court.</w:t>
      </w:r>
    </w:p>
    <w:p w:rsidR="005B19B1" w:rsidRPr="00B14E3F" w:rsidRDefault="005B19B1" w:rsidP="005B19B1">
      <w:pPr>
        <w:spacing w:before="75" w:after="225"/>
        <w:jc w:val="both"/>
        <w:rPr>
          <w:rFonts w:ascii="Arial" w:hAnsi="Arial" w:cs="Arial"/>
          <w:color w:val="000000"/>
          <w:sz w:val="22"/>
          <w:szCs w:val="22"/>
        </w:rPr>
      </w:pPr>
      <w:r w:rsidRPr="00B14E3F">
        <w:rPr>
          <w:rFonts w:ascii="Arial" w:hAnsi="Arial" w:cs="Arial"/>
          <w:color w:val="000000"/>
          <w:sz w:val="22"/>
          <w:szCs w:val="22"/>
        </w:rPr>
        <w:t xml:space="preserve">It is acceptable to repay reasonable out of pocket expenses to </w:t>
      </w:r>
      <w:r w:rsidR="00A067C8" w:rsidRPr="00B14E3F">
        <w:rPr>
          <w:rFonts w:ascii="Arial" w:hAnsi="Arial" w:cs="Arial"/>
          <w:color w:val="000000"/>
          <w:sz w:val="22"/>
          <w:szCs w:val="22"/>
        </w:rPr>
        <w:t>Trustees</w:t>
      </w:r>
      <w:r w:rsidRPr="00B14E3F">
        <w:rPr>
          <w:rFonts w:ascii="Arial" w:hAnsi="Arial" w:cs="Arial"/>
          <w:color w:val="000000"/>
          <w:sz w:val="22"/>
          <w:szCs w:val="22"/>
        </w:rPr>
        <w:t xml:space="preserve">. </w:t>
      </w:r>
      <w:r w:rsidR="005D5A54" w:rsidRPr="00165871">
        <w:rPr>
          <w:rFonts w:ascii="Arial" w:hAnsi="Arial"/>
          <w:color w:val="000000"/>
          <w:sz w:val="22"/>
          <w:szCs w:val="22"/>
        </w:rPr>
        <w:t xml:space="preserve">Any reasonable costs that allow </w:t>
      </w:r>
      <w:r w:rsidR="005D5A54">
        <w:rPr>
          <w:rFonts w:ascii="Arial" w:hAnsi="Arial"/>
          <w:color w:val="000000"/>
          <w:sz w:val="22"/>
          <w:szCs w:val="22"/>
        </w:rPr>
        <w:t>T</w:t>
      </w:r>
      <w:r w:rsidR="005D5A54" w:rsidRPr="00165871">
        <w:rPr>
          <w:rFonts w:ascii="Arial" w:hAnsi="Arial"/>
          <w:color w:val="000000"/>
          <w:sz w:val="22"/>
          <w:szCs w:val="22"/>
        </w:rPr>
        <w:t xml:space="preserve">rustees to carry out their duties can be classed as legitimate expenses </w:t>
      </w:r>
      <w:r w:rsidR="005D5A54" w:rsidRPr="00B14E3F">
        <w:rPr>
          <w:rFonts w:ascii="Arial" w:hAnsi="Arial" w:cs="Arial"/>
          <w:color w:val="000000"/>
          <w:sz w:val="22"/>
          <w:szCs w:val="22"/>
        </w:rPr>
        <w:t>and recovered from the charity or met directly by the charity.</w:t>
      </w:r>
      <w:r w:rsidR="005D5A54">
        <w:rPr>
          <w:rFonts w:ascii="Arial" w:hAnsi="Arial" w:cs="Arial"/>
          <w:color w:val="000000"/>
          <w:sz w:val="22"/>
          <w:szCs w:val="22"/>
        </w:rPr>
        <w:t xml:space="preserve"> </w:t>
      </w:r>
    </w:p>
    <w:p w:rsidR="00165871" w:rsidRDefault="00DE5C70" w:rsidP="00094F4F">
      <w:pPr>
        <w:pStyle w:val="BodyTextIndent"/>
        <w:ind w:left="15"/>
        <w:jc w:val="both"/>
        <w:rPr>
          <w:rFonts w:ascii="Arial" w:hAnsi="Arial"/>
          <w:bCs w:val="0"/>
          <w:color w:val="000000"/>
        </w:rPr>
      </w:pPr>
      <w:r w:rsidRPr="00DE5C70">
        <w:rPr>
          <w:rFonts w:ascii="Arial" w:hAnsi="Arial"/>
          <w:bCs w:val="0"/>
          <w:color w:val="000000"/>
        </w:rPr>
        <w:t>Monitoring and Review</w:t>
      </w:r>
    </w:p>
    <w:p w:rsidR="00DE5C70" w:rsidRDefault="00DE5C70" w:rsidP="00094F4F">
      <w:pPr>
        <w:pStyle w:val="BodyTextIndent"/>
        <w:ind w:left="15"/>
        <w:jc w:val="both"/>
        <w:rPr>
          <w:rFonts w:ascii="Arial" w:hAnsi="Arial"/>
          <w:bCs w:val="0"/>
          <w:color w:val="000000"/>
        </w:rPr>
      </w:pPr>
    </w:p>
    <w:p w:rsidR="00DE5C70" w:rsidRPr="00B14E3F" w:rsidRDefault="00750E7D" w:rsidP="00094F4F">
      <w:pPr>
        <w:pStyle w:val="BodyTextIndent"/>
        <w:ind w:left="15"/>
        <w:jc w:val="both"/>
        <w:rPr>
          <w:rFonts w:ascii="Arial" w:hAnsi="Arial"/>
          <w:b w:val="0"/>
          <w:bCs w:val="0"/>
          <w:color w:val="000000"/>
          <w:sz w:val="22"/>
          <w:szCs w:val="22"/>
        </w:rPr>
      </w:pPr>
      <w:r>
        <w:rPr>
          <w:rFonts w:ascii="Arial" w:hAnsi="Arial"/>
          <w:b w:val="0"/>
          <w:bCs w:val="0"/>
          <w:color w:val="000000"/>
          <w:sz w:val="22"/>
          <w:szCs w:val="22"/>
        </w:rPr>
        <w:t>It is the responsibility of the C</w:t>
      </w:r>
      <w:r w:rsidR="0092653D">
        <w:rPr>
          <w:rFonts w:ascii="Arial" w:hAnsi="Arial"/>
          <w:b w:val="0"/>
          <w:bCs w:val="0"/>
          <w:color w:val="000000"/>
          <w:sz w:val="22"/>
          <w:szCs w:val="22"/>
        </w:rPr>
        <w:t>harity’s</w:t>
      </w:r>
      <w:r>
        <w:rPr>
          <w:rFonts w:ascii="Arial" w:hAnsi="Arial"/>
          <w:b w:val="0"/>
          <w:bCs w:val="0"/>
          <w:color w:val="000000"/>
          <w:sz w:val="22"/>
          <w:szCs w:val="22"/>
        </w:rPr>
        <w:t xml:space="preserve"> Trustees to monitor and review this policy on an annual basis.</w:t>
      </w:r>
      <w:r w:rsidRPr="00B14E3F">
        <w:rPr>
          <w:rFonts w:ascii="Arial" w:hAnsi="Arial"/>
          <w:b w:val="0"/>
          <w:bCs w:val="0"/>
          <w:color w:val="000000"/>
          <w:sz w:val="22"/>
          <w:szCs w:val="22"/>
        </w:rPr>
        <w:t xml:space="preserve"> </w:t>
      </w:r>
    </w:p>
    <w:sectPr w:rsidR="00DE5C70" w:rsidRPr="00B14E3F" w:rsidSect="004F1EB6">
      <w:footerReference w:type="default" r:id="rId7"/>
      <w:footnotePr>
        <w:pos w:val="beneathText"/>
      </w:footnotePr>
      <w:pgSz w:w="11905" w:h="16837"/>
      <w:pgMar w:top="1134" w:right="1134" w:bottom="851"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EB4" w:rsidRDefault="00D06EB4" w:rsidP="004F1EB6">
      <w:r>
        <w:separator/>
      </w:r>
    </w:p>
  </w:endnote>
  <w:endnote w:type="continuationSeparator" w:id="0">
    <w:p w:rsidR="00D06EB4" w:rsidRDefault="00D06EB4" w:rsidP="004F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EB6" w:rsidRDefault="004F1E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EB4" w:rsidRDefault="00D06EB4" w:rsidP="004F1EB6">
      <w:r>
        <w:separator/>
      </w:r>
    </w:p>
  </w:footnote>
  <w:footnote w:type="continuationSeparator" w:id="0">
    <w:p w:rsidR="00D06EB4" w:rsidRDefault="00D06EB4" w:rsidP="004F1E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657"/>
        </w:tabs>
        <w:ind w:left="657" w:hanging="397"/>
      </w:pPr>
      <w:rPr>
        <w:rFonts w:ascii="Wingdings" w:hAnsi="Wingdings"/>
      </w:rPr>
    </w:lvl>
  </w:abstractNum>
  <w:abstractNum w:abstractNumId="1" w15:restartNumberingAfterBreak="0">
    <w:nsid w:val="1A636B6E"/>
    <w:multiLevelType w:val="hybridMultilevel"/>
    <w:tmpl w:val="6ED6A76A"/>
    <w:lvl w:ilvl="0" w:tplc="7B029C64">
      <w:numFmt w:val="bullet"/>
      <w:lvlText w:val="•"/>
      <w:lvlJc w:val="left"/>
      <w:pPr>
        <w:ind w:left="720" w:hanging="360"/>
      </w:pPr>
      <w:rPr>
        <w:rFonts w:ascii="Arial" w:eastAsia="Lucida Sans Unicode"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601D5F"/>
    <w:multiLevelType w:val="hybridMultilevel"/>
    <w:tmpl w:val="14488786"/>
    <w:lvl w:ilvl="0" w:tplc="CD54AA9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86092A"/>
    <w:multiLevelType w:val="hybridMultilevel"/>
    <w:tmpl w:val="1FD80A48"/>
    <w:lvl w:ilvl="0" w:tplc="DD5A7A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C3976AC"/>
    <w:multiLevelType w:val="hybridMultilevel"/>
    <w:tmpl w:val="7D1E7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1E4EF4"/>
    <w:multiLevelType w:val="hybridMultilevel"/>
    <w:tmpl w:val="16344E2A"/>
    <w:lvl w:ilvl="0" w:tplc="7B029C64">
      <w:numFmt w:val="bullet"/>
      <w:lvlText w:val="•"/>
      <w:lvlJc w:val="left"/>
      <w:pPr>
        <w:ind w:left="720" w:hanging="360"/>
      </w:pPr>
      <w:rPr>
        <w:rFonts w:ascii="Arial" w:eastAsia="Lucida Sans Unicode"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133AB3"/>
    <w:multiLevelType w:val="hybridMultilevel"/>
    <w:tmpl w:val="65829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1DB"/>
    <w:rsid w:val="00030437"/>
    <w:rsid w:val="00062592"/>
    <w:rsid w:val="00094F4F"/>
    <w:rsid w:val="000E7A03"/>
    <w:rsid w:val="00165871"/>
    <w:rsid w:val="001E6A70"/>
    <w:rsid w:val="00211F74"/>
    <w:rsid w:val="00285D73"/>
    <w:rsid w:val="00286285"/>
    <w:rsid w:val="002B71DB"/>
    <w:rsid w:val="002B7A73"/>
    <w:rsid w:val="0030711A"/>
    <w:rsid w:val="00380AB4"/>
    <w:rsid w:val="0038795C"/>
    <w:rsid w:val="003A347A"/>
    <w:rsid w:val="003B098E"/>
    <w:rsid w:val="003D19BA"/>
    <w:rsid w:val="00430271"/>
    <w:rsid w:val="004571B3"/>
    <w:rsid w:val="00471C7F"/>
    <w:rsid w:val="004927E6"/>
    <w:rsid w:val="0049434B"/>
    <w:rsid w:val="004B77B1"/>
    <w:rsid w:val="004B7BE6"/>
    <w:rsid w:val="004C50B5"/>
    <w:rsid w:val="004C6487"/>
    <w:rsid w:val="004F1EB6"/>
    <w:rsid w:val="004F6002"/>
    <w:rsid w:val="005B19B1"/>
    <w:rsid w:val="005D02D1"/>
    <w:rsid w:val="005D5A54"/>
    <w:rsid w:val="006269FF"/>
    <w:rsid w:val="00643087"/>
    <w:rsid w:val="00651B28"/>
    <w:rsid w:val="00730204"/>
    <w:rsid w:val="00750E7D"/>
    <w:rsid w:val="007D111C"/>
    <w:rsid w:val="008732DF"/>
    <w:rsid w:val="00896C5B"/>
    <w:rsid w:val="008B584C"/>
    <w:rsid w:val="008C1A70"/>
    <w:rsid w:val="008D65D5"/>
    <w:rsid w:val="0092653D"/>
    <w:rsid w:val="00931106"/>
    <w:rsid w:val="00970C9D"/>
    <w:rsid w:val="0097719F"/>
    <w:rsid w:val="00983234"/>
    <w:rsid w:val="009C6926"/>
    <w:rsid w:val="009D2198"/>
    <w:rsid w:val="00A00C50"/>
    <w:rsid w:val="00A067C8"/>
    <w:rsid w:val="00A168EA"/>
    <w:rsid w:val="00A272F5"/>
    <w:rsid w:val="00B14E3F"/>
    <w:rsid w:val="00B7775F"/>
    <w:rsid w:val="00BE5CF8"/>
    <w:rsid w:val="00C27DCD"/>
    <w:rsid w:val="00C61DEF"/>
    <w:rsid w:val="00C7341D"/>
    <w:rsid w:val="00C779D6"/>
    <w:rsid w:val="00CD1907"/>
    <w:rsid w:val="00CD43BE"/>
    <w:rsid w:val="00D06EB4"/>
    <w:rsid w:val="00DE2041"/>
    <w:rsid w:val="00DE5C70"/>
    <w:rsid w:val="00E17628"/>
    <w:rsid w:val="00E35CB7"/>
    <w:rsid w:val="00E526A3"/>
    <w:rsid w:val="00F36390"/>
    <w:rsid w:val="00F450F1"/>
    <w:rsid w:val="00F5427B"/>
    <w:rsid w:val="00F9036D"/>
    <w:rsid w:val="00FC2B6D"/>
    <w:rsid w:val="00FC5A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CE8E74-DF11-40E6-ACA4-F827255B4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4F4F"/>
    <w:pPr>
      <w:widowControl w:val="0"/>
      <w:suppressAutoHyphens/>
      <w:spacing w:after="0" w:line="240" w:lineRule="auto"/>
    </w:pPr>
    <w:rPr>
      <w:rFonts w:ascii="Times New Roman" w:eastAsia="Lucida Sans Unicode" w:hAnsi="Times New Roman" w:cs="Times New Roman"/>
      <w:kern w:val="1"/>
      <w:sz w:val="24"/>
      <w:szCs w:val="24"/>
    </w:rPr>
  </w:style>
  <w:style w:type="paragraph" w:styleId="Heading2">
    <w:name w:val="heading 2"/>
    <w:basedOn w:val="Normal"/>
    <w:next w:val="Normal"/>
    <w:link w:val="Heading2Char"/>
    <w:uiPriority w:val="9"/>
    <w:unhideWhenUsed/>
    <w:qFormat/>
    <w:rsid w:val="005B19B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094F4F"/>
    <w:pPr>
      <w:ind w:left="360"/>
      <w:jc w:val="center"/>
    </w:pPr>
    <w:rPr>
      <w:rFonts w:cs="Arial"/>
      <w:b/>
      <w:bCs/>
      <w:color w:val="FF0000"/>
    </w:rPr>
  </w:style>
  <w:style w:type="character" w:customStyle="1" w:styleId="BodyTextIndentChar">
    <w:name w:val="Body Text Indent Char"/>
    <w:basedOn w:val="DefaultParagraphFont"/>
    <w:link w:val="BodyTextIndent"/>
    <w:semiHidden/>
    <w:rsid w:val="00094F4F"/>
    <w:rPr>
      <w:rFonts w:ascii="Times New Roman" w:eastAsia="Lucida Sans Unicode" w:hAnsi="Times New Roman" w:cs="Arial"/>
      <w:b/>
      <w:bCs/>
      <w:color w:val="FF0000"/>
      <w:kern w:val="1"/>
      <w:sz w:val="24"/>
      <w:szCs w:val="24"/>
    </w:rPr>
  </w:style>
  <w:style w:type="paragraph" w:styleId="ListParagraph">
    <w:name w:val="List Paragraph"/>
    <w:basedOn w:val="Normal"/>
    <w:uiPriority w:val="34"/>
    <w:qFormat/>
    <w:rsid w:val="00B7775F"/>
    <w:pPr>
      <w:ind w:left="720"/>
      <w:contextualSpacing/>
    </w:pPr>
  </w:style>
  <w:style w:type="paragraph" w:styleId="BalloonText">
    <w:name w:val="Balloon Text"/>
    <w:basedOn w:val="Normal"/>
    <w:link w:val="BalloonTextChar"/>
    <w:uiPriority w:val="99"/>
    <w:semiHidden/>
    <w:unhideWhenUsed/>
    <w:rsid w:val="00896C5B"/>
    <w:rPr>
      <w:rFonts w:ascii="Tahoma" w:hAnsi="Tahoma" w:cs="Tahoma"/>
      <w:sz w:val="16"/>
      <w:szCs w:val="16"/>
    </w:rPr>
  </w:style>
  <w:style w:type="character" w:customStyle="1" w:styleId="BalloonTextChar">
    <w:name w:val="Balloon Text Char"/>
    <w:basedOn w:val="DefaultParagraphFont"/>
    <w:link w:val="BalloonText"/>
    <w:uiPriority w:val="99"/>
    <w:semiHidden/>
    <w:rsid w:val="00896C5B"/>
    <w:rPr>
      <w:rFonts w:ascii="Tahoma" w:eastAsia="Lucida Sans Unicode" w:hAnsi="Tahoma" w:cs="Tahoma"/>
      <w:kern w:val="1"/>
      <w:sz w:val="16"/>
      <w:szCs w:val="16"/>
    </w:rPr>
  </w:style>
  <w:style w:type="character" w:customStyle="1" w:styleId="Heading2Char">
    <w:name w:val="Heading 2 Char"/>
    <w:basedOn w:val="DefaultParagraphFont"/>
    <w:link w:val="Heading2"/>
    <w:uiPriority w:val="9"/>
    <w:rsid w:val="005B19B1"/>
    <w:rPr>
      <w:rFonts w:asciiTheme="majorHAnsi" w:eastAsiaTheme="majorEastAsia" w:hAnsiTheme="majorHAnsi" w:cstheme="majorBidi"/>
      <w:b/>
      <w:bCs/>
      <w:color w:val="4F81BD" w:themeColor="accent1"/>
      <w:kern w:val="1"/>
      <w:sz w:val="26"/>
      <w:szCs w:val="26"/>
    </w:rPr>
  </w:style>
  <w:style w:type="table" w:styleId="TableGrid">
    <w:name w:val="Table Grid"/>
    <w:basedOn w:val="TableNormal"/>
    <w:uiPriority w:val="59"/>
    <w:rsid w:val="00E17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1EB6"/>
    <w:pPr>
      <w:tabs>
        <w:tab w:val="center" w:pos="4513"/>
        <w:tab w:val="right" w:pos="9026"/>
      </w:tabs>
    </w:pPr>
  </w:style>
  <w:style w:type="character" w:customStyle="1" w:styleId="HeaderChar">
    <w:name w:val="Header Char"/>
    <w:basedOn w:val="DefaultParagraphFont"/>
    <w:link w:val="Header"/>
    <w:uiPriority w:val="99"/>
    <w:rsid w:val="004F1EB6"/>
    <w:rPr>
      <w:rFonts w:ascii="Times New Roman" w:eastAsia="Lucida Sans Unicode" w:hAnsi="Times New Roman" w:cs="Times New Roman"/>
      <w:kern w:val="1"/>
      <w:sz w:val="24"/>
      <w:szCs w:val="24"/>
    </w:rPr>
  </w:style>
  <w:style w:type="paragraph" w:styleId="Footer">
    <w:name w:val="footer"/>
    <w:basedOn w:val="Normal"/>
    <w:link w:val="FooterChar"/>
    <w:uiPriority w:val="99"/>
    <w:unhideWhenUsed/>
    <w:rsid w:val="004F1EB6"/>
    <w:pPr>
      <w:tabs>
        <w:tab w:val="center" w:pos="4513"/>
        <w:tab w:val="right" w:pos="9026"/>
      </w:tabs>
    </w:pPr>
  </w:style>
  <w:style w:type="character" w:customStyle="1" w:styleId="FooterChar">
    <w:name w:val="Footer Char"/>
    <w:basedOn w:val="DefaultParagraphFont"/>
    <w:link w:val="Footer"/>
    <w:uiPriority w:val="99"/>
    <w:rsid w:val="004F1EB6"/>
    <w:rPr>
      <w:rFonts w:ascii="Times New Roman" w:eastAsia="Lucida Sans Unicode" w:hAnsi="Times New Roman" w:cs="Times New Roman"/>
      <w:kern w:val="1"/>
      <w:sz w:val="24"/>
      <w:szCs w:val="24"/>
    </w:rPr>
  </w:style>
  <w:style w:type="table" w:customStyle="1" w:styleId="TableGrid1">
    <w:name w:val="Table Grid1"/>
    <w:basedOn w:val="TableNormal"/>
    <w:next w:val="TableGrid"/>
    <w:uiPriority w:val="59"/>
    <w:rsid w:val="004F1EB6"/>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485092">
      <w:bodyDiv w:val="1"/>
      <w:marLeft w:val="0"/>
      <w:marRight w:val="0"/>
      <w:marTop w:val="0"/>
      <w:marBottom w:val="0"/>
      <w:divBdr>
        <w:top w:val="none" w:sz="0" w:space="0" w:color="auto"/>
        <w:left w:val="none" w:sz="0" w:space="0" w:color="auto"/>
        <w:bottom w:val="none" w:sz="0" w:space="0" w:color="auto"/>
        <w:right w:val="none" w:sz="0" w:space="0" w:color="auto"/>
      </w:divBdr>
      <w:divsChild>
        <w:div w:id="1729260431">
          <w:marLeft w:val="0"/>
          <w:marRight w:val="0"/>
          <w:marTop w:val="0"/>
          <w:marBottom w:val="0"/>
          <w:divBdr>
            <w:top w:val="none" w:sz="0" w:space="0" w:color="auto"/>
            <w:left w:val="none" w:sz="0" w:space="0" w:color="auto"/>
            <w:bottom w:val="none" w:sz="0" w:space="0" w:color="auto"/>
            <w:right w:val="none" w:sz="0" w:space="0" w:color="auto"/>
          </w:divBdr>
        </w:div>
        <w:div w:id="1681733987">
          <w:marLeft w:val="0"/>
          <w:marRight w:val="0"/>
          <w:marTop w:val="0"/>
          <w:marBottom w:val="0"/>
          <w:divBdr>
            <w:top w:val="none" w:sz="0" w:space="0" w:color="auto"/>
            <w:left w:val="none" w:sz="0" w:space="0" w:color="auto"/>
            <w:bottom w:val="none" w:sz="0" w:space="0" w:color="auto"/>
            <w:right w:val="none" w:sz="0" w:space="0" w:color="auto"/>
          </w:divBdr>
        </w:div>
        <w:div w:id="414981721">
          <w:marLeft w:val="0"/>
          <w:marRight w:val="0"/>
          <w:marTop w:val="0"/>
          <w:marBottom w:val="0"/>
          <w:divBdr>
            <w:top w:val="none" w:sz="0" w:space="0" w:color="auto"/>
            <w:left w:val="none" w:sz="0" w:space="0" w:color="auto"/>
            <w:bottom w:val="none" w:sz="0" w:space="0" w:color="auto"/>
            <w:right w:val="none" w:sz="0" w:space="0" w:color="auto"/>
          </w:divBdr>
        </w:div>
        <w:div w:id="1451322711">
          <w:marLeft w:val="0"/>
          <w:marRight w:val="0"/>
          <w:marTop w:val="0"/>
          <w:marBottom w:val="0"/>
          <w:divBdr>
            <w:top w:val="none" w:sz="0" w:space="0" w:color="auto"/>
            <w:left w:val="none" w:sz="0" w:space="0" w:color="auto"/>
            <w:bottom w:val="none" w:sz="0" w:space="0" w:color="auto"/>
            <w:right w:val="none" w:sz="0" w:space="0" w:color="auto"/>
          </w:divBdr>
        </w:div>
        <w:div w:id="1184444210">
          <w:marLeft w:val="0"/>
          <w:marRight w:val="0"/>
          <w:marTop w:val="0"/>
          <w:marBottom w:val="0"/>
          <w:divBdr>
            <w:top w:val="none" w:sz="0" w:space="0" w:color="auto"/>
            <w:left w:val="none" w:sz="0" w:space="0" w:color="auto"/>
            <w:bottom w:val="none" w:sz="0" w:space="0" w:color="auto"/>
            <w:right w:val="none" w:sz="0" w:space="0" w:color="auto"/>
          </w:divBdr>
        </w:div>
        <w:div w:id="831722563">
          <w:marLeft w:val="0"/>
          <w:marRight w:val="0"/>
          <w:marTop w:val="0"/>
          <w:marBottom w:val="0"/>
          <w:divBdr>
            <w:top w:val="none" w:sz="0" w:space="0" w:color="auto"/>
            <w:left w:val="none" w:sz="0" w:space="0" w:color="auto"/>
            <w:bottom w:val="none" w:sz="0" w:space="0" w:color="auto"/>
            <w:right w:val="none" w:sz="0" w:space="0" w:color="auto"/>
          </w:divBdr>
        </w:div>
        <w:div w:id="1456828495">
          <w:marLeft w:val="0"/>
          <w:marRight w:val="0"/>
          <w:marTop w:val="0"/>
          <w:marBottom w:val="0"/>
          <w:divBdr>
            <w:top w:val="none" w:sz="0" w:space="0" w:color="auto"/>
            <w:left w:val="none" w:sz="0" w:space="0" w:color="auto"/>
            <w:bottom w:val="none" w:sz="0" w:space="0" w:color="auto"/>
            <w:right w:val="none" w:sz="0" w:space="0" w:color="auto"/>
          </w:divBdr>
        </w:div>
        <w:div w:id="706176936">
          <w:marLeft w:val="0"/>
          <w:marRight w:val="0"/>
          <w:marTop w:val="0"/>
          <w:marBottom w:val="0"/>
          <w:divBdr>
            <w:top w:val="none" w:sz="0" w:space="0" w:color="auto"/>
            <w:left w:val="none" w:sz="0" w:space="0" w:color="auto"/>
            <w:bottom w:val="none" w:sz="0" w:space="0" w:color="auto"/>
            <w:right w:val="none" w:sz="0" w:space="0" w:color="auto"/>
          </w:divBdr>
        </w:div>
        <w:div w:id="1273242197">
          <w:marLeft w:val="0"/>
          <w:marRight w:val="0"/>
          <w:marTop w:val="0"/>
          <w:marBottom w:val="0"/>
          <w:divBdr>
            <w:top w:val="none" w:sz="0" w:space="0" w:color="auto"/>
            <w:left w:val="none" w:sz="0" w:space="0" w:color="auto"/>
            <w:bottom w:val="none" w:sz="0" w:space="0" w:color="auto"/>
            <w:right w:val="none" w:sz="0" w:space="0" w:color="auto"/>
          </w:divBdr>
        </w:div>
        <w:div w:id="430009202">
          <w:marLeft w:val="0"/>
          <w:marRight w:val="0"/>
          <w:marTop w:val="0"/>
          <w:marBottom w:val="0"/>
          <w:divBdr>
            <w:top w:val="none" w:sz="0" w:space="0" w:color="auto"/>
            <w:left w:val="none" w:sz="0" w:space="0" w:color="auto"/>
            <w:bottom w:val="none" w:sz="0" w:space="0" w:color="auto"/>
            <w:right w:val="none" w:sz="0" w:space="0" w:color="auto"/>
          </w:divBdr>
        </w:div>
        <w:div w:id="545263011">
          <w:marLeft w:val="0"/>
          <w:marRight w:val="0"/>
          <w:marTop w:val="0"/>
          <w:marBottom w:val="0"/>
          <w:divBdr>
            <w:top w:val="none" w:sz="0" w:space="0" w:color="auto"/>
            <w:left w:val="none" w:sz="0" w:space="0" w:color="auto"/>
            <w:bottom w:val="none" w:sz="0" w:space="0" w:color="auto"/>
            <w:right w:val="none" w:sz="0" w:space="0" w:color="auto"/>
          </w:divBdr>
        </w:div>
        <w:div w:id="643700066">
          <w:marLeft w:val="0"/>
          <w:marRight w:val="0"/>
          <w:marTop w:val="0"/>
          <w:marBottom w:val="0"/>
          <w:divBdr>
            <w:top w:val="none" w:sz="0" w:space="0" w:color="auto"/>
            <w:left w:val="none" w:sz="0" w:space="0" w:color="auto"/>
            <w:bottom w:val="none" w:sz="0" w:space="0" w:color="auto"/>
            <w:right w:val="none" w:sz="0" w:space="0" w:color="auto"/>
          </w:divBdr>
        </w:div>
        <w:div w:id="1769766072">
          <w:marLeft w:val="0"/>
          <w:marRight w:val="0"/>
          <w:marTop w:val="0"/>
          <w:marBottom w:val="0"/>
          <w:divBdr>
            <w:top w:val="none" w:sz="0" w:space="0" w:color="auto"/>
            <w:left w:val="none" w:sz="0" w:space="0" w:color="auto"/>
            <w:bottom w:val="none" w:sz="0" w:space="0" w:color="auto"/>
            <w:right w:val="none" w:sz="0" w:space="0" w:color="auto"/>
          </w:divBdr>
        </w:div>
        <w:div w:id="1378428605">
          <w:marLeft w:val="0"/>
          <w:marRight w:val="0"/>
          <w:marTop w:val="0"/>
          <w:marBottom w:val="0"/>
          <w:divBdr>
            <w:top w:val="none" w:sz="0" w:space="0" w:color="auto"/>
            <w:left w:val="none" w:sz="0" w:space="0" w:color="auto"/>
            <w:bottom w:val="none" w:sz="0" w:space="0" w:color="auto"/>
            <w:right w:val="none" w:sz="0" w:space="0" w:color="auto"/>
          </w:divBdr>
        </w:div>
        <w:div w:id="1040087223">
          <w:marLeft w:val="0"/>
          <w:marRight w:val="0"/>
          <w:marTop w:val="0"/>
          <w:marBottom w:val="0"/>
          <w:divBdr>
            <w:top w:val="none" w:sz="0" w:space="0" w:color="auto"/>
            <w:left w:val="none" w:sz="0" w:space="0" w:color="auto"/>
            <w:bottom w:val="none" w:sz="0" w:space="0" w:color="auto"/>
            <w:right w:val="none" w:sz="0" w:space="0" w:color="auto"/>
          </w:divBdr>
        </w:div>
        <w:div w:id="766659336">
          <w:marLeft w:val="0"/>
          <w:marRight w:val="0"/>
          <w:marTop w:val="0"/>
          <w:marBottom w:val="0"/>
          <w:divBdr>
            <w:top w:val="none" w:sz="0" w:space="0" w:color="auto"/>
            <w:left w:val="none" w:sz="0" w:space="0" w:color="auto"/>
            <w:bottom w:val="none" w:sz="0" w:space="0" w:color="auto"/>
            <w:right w:val="none" w:sz="0" w:space="0" w:color="auto"/>
          </w:divBdr>
        </w:div>
        <w:div w:id="458688298">
          <w:marLeft w:val="0"/>
          <w:marRight w:val="0"/>
          <w:marTop w:val="0"/>
          <w:marBottom w:val="0"/>
          <w:divBdr>
            <w:top w:val="none" w:sz="0" w:space="0" w:color="auto"/>
            <w:left w:val="none" w:sz="0" w:space="0" w:color="auto"/>
            <w:bottom w:val="none" w:sz="0" w:space="0" w:color="auto"/>
            <w:right w:val="none" w:sz="0" w:space="0" w:color="auto"/>
          </w:divBdr>
        </w:div>
        <w:div w:id="1576277452">
          <w:marLeft w:val="0"/>
          <w:marRight w:val="0"/>
          <w:marTop w:val="0"/>
          <w:marBottom w:val="0"/>
          <w:divBdr>
            <w:top w:val="none" w:sz="0" w:space="0" w:color="auto"/>
            <w:left w:val="none" w:sz="0" w:space="0" w:color="auto"/>
            <w:bottom w:val="none" w:sz="0" w:space="0" w:color="auto"/>
            <w:right w:val="none" w:sz="0" w:space="0" w:color="auto"/>
          </w:divBdr>
        </w:div>
        <w:div w:id="1346789474">
          <w:marLeft w:val="0"/>
          <w:marRight w:val="0"/>
          <w:marTop w:val="0"/>
          <w:marBottom w:val="0"/>
          <w:divBdr>
            <w:top w:val="none" w:sz="0" w:space="0" w:color="auto"/>
            <w:left w:val="none" w:sz="0" w:space="0" w:color="auto"/>
            <w:bottom w:val="none" w:sz="0" w:space="0" w:color="auto"/>
            <w:right w:val="none" w:sz="0" w:space="0" w:color="auto"/>
          </w:divBdr>
        </w:div>
        <w:div w:id="1171991165">
          <w:marLeft w:val="0"/>
          <w:marRight w:val="0"/>
          <w:marTop w:val="0"/>
          <w:marBottom w:val="0"/>
          <w:divBdr>
            <w:top w:val="none" w:sz="0" w:space="0" w:color="auto"/>
            <w:left w:val="none" w:sz="0" w:space="0" w:color="auto"/>
            <w:bottom w:val="none" w:sz="0" w:space="0" w:color="auto"/>
            <w:right w:val="none" w:sz="0" w:space="0" w:color="auto"/>
          </w:divBdr>
        </w:div>
        <w:div w:id="337856474">
          <w:marLeft w:val="0"/>
          <w:marRight w:val="0"/>
          <w:marTop w:val="0"/>
          <w:marBottom w:val="0"/>
          <w:divBdr>
            <w:top w:val="none" w:sz="0" w:space="0" w:color="auto"/>
            <w:left w:val="none" w:sz="0" w:space="0" w:color="auto"/>
            <w:bottom w:val="none" w:sz="0" w:space="0" w:color="auto"/>
            <w:right w:val="none" w:sz="0" w:space="0" w:color="auto"/>
          </w:divBdr>
        </w:div>
        <w:div w:id="463885507">
          <w:marLeft w:val="0"/>
          <w:marRight w:val="0"/>
          <w:marTop w:val="0"/>
          <w:marBottom w:val="0"/>
          <w:divBdr>
            <w:top w:val="none" w:sz="0" w:space="0" w:color="auto"/>
            <w:left w:val="none" w:sz="0" w:space="0" w:color="auto"/>
            <w:bottom w:val="none" w:sz="0" w:space="0" w:color="auto"/>
            <w:right w:val="none" w:sz="0" w:space="0" w:color="auto"/>
          </w:divBdr>
        </w:div>
        <w:div w:id="1760328717">
          <w:marLeft w:val="0"/>
          <w:marRight w:val="0"/>
          <w:marTop w:val="0"/>
          <w:marBottom w:val="0"/>
          <w:divBdr>
            <w:top w:val="none" w:sz="0" w:space="0" w:color="auto"/>
            <w:left w:val="none" w:sz="0" w:space="0" w:color="auto"/>
            <w:bottom w:val="none" w:sz="0" w:space="0" w:color="auto"/>
            <w:right w:val="none" w:sz="0" w:space="0" w:color="auto"/>
          </w:divBdr>
        </w:div>
        <w:div w:id="420756603">
          <w:marLeft w:val="0"/>
          <w:marRight w:val="0"/>
          <w:marTop w:val="0"/>
          <w:marBottom w:val="0"/>
          <w:divBdr>
            <w:top w:val="none" w:sz="0" w:space="0" w:color="auto"/>
            <w:left w:val="none" w:sz="0" w:space="0" w:color="auto"/>
            <w:bottom w:val="none" w:sz="0" w:space="0" w:color="auto"/>
            <w:right w:val="none" w:sz="0" w:space="0" w:color="auto"/>
          </w:divBdr>
        </w:div>
        <w:div w:id="1678195088">
          <w:marLeft w:val="0"/>
          <w:marRight w:val="0"/>
          <w:marTop w:val="0"/>
          <w:marBottom w:val="0"/>
          <w:divBdr>
            <w:top w:val="none" w:sz="0" w:space="0" w:color="auto"/>
            <w:left w:val="none" w:sz="0" w:space="0" w:color="auto"/>
            <w:bottom w:val="none" w:sz="0" w:space="0" w:color="auto"/>
            <w:right w:val="none" w:sz="0" w:space="0" w:color="auto"/>
          </w:divBdr>
        </w:div>
        <w:div w:id="1865895909">
          <w:marLeft w:val="0"/>
          <w:marRight w:val="0"/>
          <w:marTop w:val="0"/>
          <w:marBottom w:val="0"/>
          <w:divBdr>
            <w:top w:val="none" w:sz="0" w:space="0" w:color="auto"/>
            <w:left w:val="none" w:sz="0" w:space="0" w:color="auto"/>
            <w:bottom w:val="none" w:sz="0" w:space="0" w:color="auto"/>
            <w:right w:val="none" w:sz="0" w:space="0" w:color="auto"/>
          </w:divBdr>
        </w:div>
      </w:divsChild>
    </w:div>
    <w:div w:id="1238056361">
      <w:bodyDiv w:val="1"/>
      <w:marLeft w:val="0"/>
      <w:marRight w:val="0"/>
      <w:marTop w:val="0"/>
      <w:marBottom w:val="0"/>
      <w:divBdr>
        <w:top w:val="none" w:sz="0" w:space="0" w:color="auto"/>
        <w:left w:val="none" w:sz="0" w:space="0" w:color="auto"/>
        <w:bottom w:val="none" w:sz="0" w:space="0" w:color="auto"/>
        <w:right w:val="none" w:sz="0" w:space="0" w:color="auto"/>
      </w:divBdr>
      <w:divsChild>
        <w:div w:id="1795246984">
          <w:marLeft w:val="0"/>
          <w:marRight w:val="0"/>
          <w:marTop w:val="0"/>
          <w:marBottom w:val="0"/>
          <w:divBdr>
            <w:top w:val="none" w:sz="0" w:space="0" w:color="auto"/>
            <w:left w:val="none" w:sz="0" w:space="0" w:color="auto"/>
            <w:bottom w:val="none" w:sz="0" w:space="0" w:color="auto"/>
            <w:right w:val="none" w:sz="0" w:space="0" w:color="auto"/>
          </w:divBdr>
        </w:div>
        <w:div w:id="1283071612">
          <w:marLeft w:val="0"/>
          <w:marRight w:val="0"/>
          <w:marTop w:val="0"/>
          <w:marBottom w:val="0"/>
          <w:divBdr>
            <w:top w:val="none" w:sz="0" w:space="0" w:color="auto"/>
            <w:left w:val="none" w:sz="0" w:space="0" w:color="auto"/>
            <w:bottom w:val="none" w:sz="0" w:space="0" w:color="auto"/>
            <w:right w:val="none" w:sz="0" w:space="0" w:color="auto"/>
          </w:divBdr>
        </w:div>
        <w:div w:id="403840120">
          <w:marLeft w:val="0"/>
          <w:marRight w:val="0"/>
          <w:marTop w:val="0"/>
          <w:marBottom w:val="0"/>
          <w:divBdr>
            <w:top w:val="none" w:sz="0" w:space="0" w:color="auto"/>
            <w:left w:val="none" w:sz="0" w:space="0" w:color="auto"/>
            <w:bottom w:val="none" w:sz="0" w:space="0" w:color="auto"/>
            <w:right w:val="none" w:sz="0" w:space="0" w:color="auto"/>
          </w:divBdr>
        </w:div>
        <w:div w:id="928781034">
          <w:marLeft w:val="0"/>
          <w:marRight w:val="0"/>
          <w:marTop w:val="0"/>
          <w:marBottom w:val="0"/>
          <w:divBdr>
            <w:top w:val="none" w:sz="0" w:space="0" w:color="auto"/>
            <w:left w:val="none" w:sz="0" w:space="0" w:color="auto"/>
            <w:bottom w:val="none" w:sz="0" w:space="0" w:color="auto"/>
            <w:right w:val="none" w:sz="0" w:space="0" w:color="auto"/>
          </w:divBdr>
        </w:div>
        <w:div w:id="391464358">
          <w:marLeft w:val="0"/>
          <w:marRight w:val="0"/>
          <w:marTop w:val="0"/>
          <w:marBottom w:val="0"/>
          <w:divBdr>
            <w:top w:val="none" w:sz="0" w:space="0" w:color="auto"/>
            <w:left w:val="none" w:sz="0" w:space="0" w:color="auto"/>
            <w:bottom w:val="none" w:sz="0" w:space="0" w:color="auto"/>
            <w:right w:val="none" w:sz="0" w:space="0" w:color="auto"/>
          </w:divBdr>
        </w:div>
        <w:div w:id="14187241">
          <w:marLeft w:val="0"/>
          <w:marRight w:val="0"/>
          <w:marTop w:val="0"/>
          <w:marBottom w:val="0"/>
          <w:divBdr>
            <w:top w:val="none" w:sz="0" w:space="0" w:color="auto"/>
            <w:left w:val="none" w:sz="0" w:space="0" w:color="auto"/>
            <w:bottom w:val="none" w:sz="0" w:space="0" w:color="auto"/>
            <w:right w:val="none" w:sz="0" w:space="0" w:color="auto"/>
          </w:divBdr>
        </w:div>
        <w:div w:id="1508835693">
          <w:marLeft w:val="0"/>
          <w:marRight w:val="0"/>
          <w:marTop w:val="0"/>
          <w:marBottom w:val="0"/>
          <w:divBdr>
            <w:top w:val="none" w:sz="0" w:space="0" w:color="auto"/>
            <w:left w:val="none" w:sz="0" w:space="0" w:color="auto"/>
            <w:bottom w:val="none" w:sz="0" w:space="0" w:color="auto"/>
            <w:right w:val="none" w:sz="0" w:space="0" w:color="auto"/>
          </w:divBdr>
        </w:div>
        <w:div w:id="986201657">
          <w:marLeft w:val="0"/>
          <w:marRight w:val="0"/>
          <w:marTop w:val="0"/>
          <w:marBottom w:val="0"/>
          <w:divBdr>
            <w:top w:val="none" w:sz="0" w:space="0" w:color="auto"/>
            <w:left w:val="none" w:sz="0" w:space="0" w:color="auto"/>
            <w:bottom w:val="none" w:sz="0" w:space="0" w:color="auto"/>
            <w:right w:val="none" w:sz="0" w:space="0" w:color="auto"/>
          </w:divBdr>
        </w:div>
        <w:div w:id="697001037">
          <w:marLeft w:val="0"/>
          <w:marRight w:val="0"/>
          <w:marTop w:val="0"/>
          <w:marBottom w:val="0"/>
          <w:divBdr>
            <w:top w:val="none" w:sz="0" w:space="0" w:color="auto"/>
            <w:left w:val="none" w:sz="0" w:space="0" w:color="auto"/>
            <w:bottom w:val="none" w:sz="0" w:space="0" w:color="auto"/>
            <w:right w:val="none" w:sz="0" w:space="0" w:color="auto"/>
          </w:divBdr>
        </w:div>
        <w:div w:id="2058315969">
          <w:marLeft w:val="0"/>
          <w:marRight w:val="0"/>
          <w:marTop w:val="0"/>
          <w:marBottom w:val="0"/>
          <w:divBdr>
            <w:top w:val="none" w:sz="0" w:space="0" w:color="auto"/>
            <w:left w:val="none" w:sz="0" w:space="0" w:color="auto"/>
            <w:bottom w:val="none" w:sz="0" w:space="0" w:color="auto"/>
            <w:right w:val="none" w:sz="0" w:space="0" w:color="auto"/>
          </w:divBdr>
        </w:div>
        <w:div w:id="1546679057">
          <w:marLeft w:val="0"/>
          <w:marRight w:val="0"/>
          <w:marTop w:val="0"/>
          <w:marBottom w:val="0"/>
          <w:divBdr>
            <w:top w:val="none" w:sz="0" w:space="0" w:color="auto"/>
            <w:left w:val="none" w:sz="0" w:space="0" w:color="auto"/>
            <w:bottom w:val="none" w:sz="0" w:space="0" w:color="auto"/>
            <w:right w:val="none" w:sz="0" w:space="0" w:color="auto"/>
          </w:divBdr>
        </w:div>
        <w:div w:id="29379226">
          <w:marLeft w:val="0"/>
          <w:marRight w:val="0"/>
          <w:marTop w:val="0"/>
          <w:marBottom w:val="0"/>
          <w:divBdr>
            <w:top w:val="none" w:sz="0" w:space="0" w:color="auto"/>
            <w:left w:val="none" w:sz="0" w:space="0" w:color="auto"/>
            <w:bottom w:val="none" w:sz="0" w:space="0" w:color="auto"/>
            <w:right w:val="none" w:sz="0" w:space="0" w:color="auto"/>
          </w:divBdr>
        </w:div>
        <w:div w:id="454174971">
          <w:marLeft w:val="0"/>
          <w:marRight w:val="0"/>
          <w:marTop w:val="0"/>
          <w:marBottom w:val="0"/>
          <w:divBdr>
            <w:top w:val="none" w:sz="0" w:space="0" w:color="auto"/>
            <w:left w:val="none" w:sz="0" w:space="0" w:color="auto"/>
            <w:bottom w:val="none" w:sz="0" w:space="0" w:color="auto"/>
            <w:right w:val="none" w:sz="0" w:space="0" w:color="auto"/>
          </w:divBdr>
        </w:div>
        <w:div w:id="870651684">
          <w:marLeft w:val="0"/>
          <w:marRight w:val="0"/>
          <w:marTop w:val="0"/>
          <w:marBottom w:val="0"/>
          <w:divBdr>
            <w:top w:val="none" w:sz="0" w:space="0" w:color="auto"/>
            <w:left w:val="none" w:sz="0" w:space="0" w:color="auto"/>
            <w:bottom w:val="none" w:sz="0" w:space="0" w:color="auto"/>
            <w:right w:val="none" w:sz="0" w:space="0" w:color="auto"/>
          </w:divBdr>
        </w:div>
        <w:div w:id="1636325441">
          <w:marLeft w:val="0"/>
          <w:marRight w:val="0"/>
          <w:marTop w:val="0"/>
          <w:marBottom w:val="0"/>
          <w:divBdr>
            <w:top w:val="none" w:sz="0" w:space="0" w:color="auto"/>
            <w:left w:val="none" w:sz="0" w:space="0" w:color="auto"/>
            <w:bottom w:val="none" w:sz="0" w:space="0" w:color="auto"/>
            <w:right w:val="none" w:sz="0" w:space="0" w:color="auto"/>
          </w:divBdr>
        </w:div>
      </w:divsChild>
    </w:div>
    <w:div w:id="1347101288">
      <w:bodyDiv w:val="1"/>
      <w:marLeft w:val="0"/>
      <w:marRight w:val="0"/>
      <w:marTop w:val="0"/>
      <w:marBottom w:val="0"/>
      <w:divBdr>
        <w:top w:val="none" w:sz="0" w:space="0" w:color="auto"/>
        <w:left w:val="none" w:sz="0" w:space="0" w:color="auto"/>
        <w:bottom w:val="none" w:sz="0" w:space="0" w:color="auto"/>
        <w:right w:val="none" w:sz="0" w:space="0" w:color="auto"/>
      </w:divBdr>
      <w:divsChild>
        <w:div w:id="1990479555">
          <w:marLeft w:val="0"/>
          <w:marRight w:val="0"/>
          <w:marTop w:val="0"/>
          <w:marBottom w:val="0"/>
          <w:divBdr>
            <w:top w:val="none" w:sz="0" w:space="0" w:color="auto"/>
            <w:left w:val="none" w:sz="0" w:space="0" w:color="auto"/>
            <w:bottom w:val="none" w:sz="0" w:space="0" w:color="auto"/>
            <w:right w:val="none" w:sz="0" w:space="0" w:color="auto"/>
          </w:divBdr>
        </w:div>
        <w:div w:id="932200035">
          <w:marLeft w:val="0"/>
          <w:marRight w:val="0"/>
          <w:marTop w:val="0"/>
          <w:marBottom w:val="0"/>
          <w:divBdr>
            <w:top w:val="none" w:sz="0" w:space="0" w:color="auto"/>
            <w:left w:val="none" w:sz="0" w:space="0" w:color="auto"/>
            <w:bottom w:val="none" w:sz="0" w:space="0" w:color="auto"/>
            <w:right w:val="none" w:sz="0" w:space="0" w:color="auto"/>
          </w:divBdr>
        </w:div>
        <w:div w:id="157117206">
          <w:marLeft w:val="0"/>
          <w:marRight w:val="0"/>
          <w:marTop w:val="0"/>
          <w:marBottom w:val="0"/>
          <w:divBdr>
            <w:top w:val="none" w:sz="0" w:space="0" w:color="auto"/>
            <w:left w:val="none" w:sz="0" w:space="0" w:color="auto"/>
            <w:bottom w:val="none" w:sz="0" w:space="0" w:color="auto"/>
            <w:right w:val="none" w:sz="0" w:space="0" w:color="auto"/>
          </w:divBdr>
        </w:div>
        <w:div w:id="1102266469">
          <w:marLeft w:val="0"/>
          <w:marRight w:val="0"/>
          <w:marTop w:val="0"/>
          <w:marBottom w:val="0"/>
          <w:divBdr>
            <w:top w:val="none" w:sz="0" w:space="0" w:color="auto"/>
            <w:left w:val="none" w:sz="0" w:space="0" w:color="auto"/>
            <w:bottom w:val="none" w:sz="0" w:space="0" w:color="auto"/>
            <w:right w:val="none" w:sz="0" w:space="0" w:color="auto"/>
          </w:divBdr>
        </w:div>
        <w:div w:id="1962302368">
          <w:marLeft w:val="0"/>
          <w:marRight w:val="0"/>
          <w:marTop w:val="0"/>
          <w:marBottom w:val="0"/>
          <w:divBdr>
            <w:top w:val="none" w:sz="0" w:space="0" w:color="auto"/>
            <w:left w:val="none" w:sz="0" w:space="0" w:color="auto"/>
            <w:bottom w:val="none" w:sz="0" w:space="0" w:color="auto"/>
            <w:right w:val="none" w:sz="0" w:space="0" w:color="auto"/>
          </w:divBdr>
        </w:div>
        <w:div w:id="723792164">
          <w:marLeft w:val="0"/>
          <w:marRight w:val="0"/>
          <w:marTop w:val="0"/>
          <w:marBottom w:val="0"/>
          <w:divBdr>
            <w:top w:val="none" w:sz="0" w:space="0" w:color="auto"/>
            <w:left w:val="none" w:sz="0" w:space="0" w:color="auto"/>
            <w:bottom w:val="none" w:sz="0" w:space="0" w:color="auto"/>
            <w:right w:val="none" w:sz="0" w:space="0" w:color="auto"/>
          </w:divBdr>
        </w:div>
        <w:div w:id="1521043785">
          <w:marLeft w:val="0"/>
          <w:marRight w:val="0"/>
          <w:marTop w:val="0"/>
          <w:marBottom w:val="0"/>
          <w:divBdr>
            <w:top w:val="none" w:sz="0" w:space="0" w:color="auto"/>
            <w:left w:val="none" w:sz="0" w:space="0" w:color="auto"/>
            <w:bottom w:val="none" w:sz="0" w:space="0" w:color="auto"/>
            <w:right w:val="none" w:sz="0" w:space="0" w:color="auto"/>
          </w:divBdr>
        </w:div>
        <w:div w:id="70584934">
          <w:marLeft w:val="0"/>
          <w:marRight w:val="0"/>
          <w:marTop w:val="0"/>
          <w:marBottom w:val="0"/>
          <w:divBdr>
            <w:top w:val="none" w:sz="0" w:space="0" w:color="auto"/>
            <w:left w:val="none" w:sz="0" w:space="0" w:color="auto"/>
            <w:bottom w:val="none" w:sz="0" w:space="0" w:color="auto"/>
            <w:right w:val="none" w:sz="0" w:space="0" w:color="auto"/>
          </w:divBdr>
        </w:div>
        <w:div w:id="1885561824">
          <w:marLeft w:val="0"/>
          <w:marRight w:val="0"/>
          <w:marTop w:val="0"/>
          <w:marBottom w:val="0"/>
          <w:divBdr>
            <w:top w:val="none" w:sz="0" w:space="0" w:color="auto"/>
            <w:left w:val="none" w:sz="0" w:space="0" w:color="auto"/>
            <w:bottom w:val="none" w:sz="0" w:space="0" w:color="auto"/>
            <w:right w:val="none" w:sz="0" w:space="0" w:color="auto"/>
          </w:divBdr>
        </w:div>
        <w:div w:id="844513900">
          <w:marLeft w:val="0"/>
          <w:marRight w:val="0"/>
          <w:marTop w:val="0"/>
          <w:marBottom w:val="0"/>
          <w:divBdr>
            <w:top w:val="none" w:sz="0" w:space="0" w:color="auto"/>
            <w:left w:val="none" w:sz="0" w:space="0" w:color="auto"/>
            <w:bottom w:val="none" w:sz="0" w:space="0" w:color="auto"/>
            <w:right w:val="none" w:sz="0" w:space="0" w:color="auto"/>
          </w:divBdr>
        </w:div>
      </w:divsChild>
    </w:div>
    <w:div w:id="1606111370">
      <w:bodyDiv w:val="1"/>
      <w:marLeft w:val="0"/>
      <w:marRight w:val="0"/>
      <w:marTop w:val="0"/>
      <w:marBottom w:val="0"/>
      <w:divBdr>
        <w:top w:val="none" w:sz="0" w:space="0" w:color="auto"/>
        <w:left w:val="none" w:sz="0" w:space="0" w:color="auto"/>
        <w:bottom w:val="none" w:sz="0" w:space="0" w:color="auto"/>
        <w:right w:val="none" w:sz="0" w:space="0" w:color="auto"/>
      </w:divBdr>
      <w:divsChild>
        <w:div w:id="475151819">
          <w:marLeft w:val="0"/>
          <w:marRight w:val="0"/>
          <w:marTop w:val="0"/>
          <w:marBottom w:val="0"/>
          <w:divBdr>
            <w:top w:val="none" w:sz="0" w:space="0" w:color="auto"/>
            <w:left w:val="none" w:sz="0" w:space="0" w:color="auto"/>
            <w:bottom w:val="none" w:sz="0" w:space="0" w:color="auto"/>
            <w:right w:val="none" w:sz="0" w:space="0" w:color="auto"/>
          </w:divBdr>
        </w:div>
        <w:div w:id="716733652">
          <w:marLeft w:val="0"/>
          <w:marRight w:val="0"/>
          <w:marTop w:val="0"/>
          <w:marBottom w:val="0"/>
          <w:divBdr>
            <w:top w:val="none" w:sz="0" w:space="0" w:color="auto"/>
            <w:left w:val="none" w:sz="0" w:space="0" w:color="auto"/>
            <w:bottom w:val="none" w:sz="0" w:space="0" w:color="auto"/>
            <w:right w:val="none" w:sz="0" w:space="0" w:color="auto"/>
          </w:divBdr>
        </w:div>
        <w:div w:id="115952650">
          <w:marLeft w:val="0"/>
          <w:marRight w:val="0"/>
          <w:marTop w:val="0"/>
          <w:marBottom w:val="0"/>
          <w:divBdr>
            <w:top w:val="none" w:sz="0" w:space="0" w:color="auto"/>
            <w:left w:val="none" w:sz="0" w:space="0" w:color="auto"/>
            <w:bottom w:val="none" w:sz="0" w:space="0" w:color="auto"/>
            <w:right w:val="none" w:sz="0" w:space="0" w:color="auto"/>
          </w:divBdr>
        </w:div>
        <w:div w:id="983582003">
          <w:marLeft w:val="0"/>
          <w:marRight w:val="0"/>
          <w:marTop w:val="0"/>
          <w:marBottom w:val="0"/>
          <w:divBdr>
            <w:top w:val="none" w:sz="0" w:space="0" w:color="auto"/>
            <w:left w:val="none" w:sz="0" w:space="0" w:color="auto"/>
            <w:bottom w:val="none" w:sz="0" w:space="0" w:color="auto"/>
            <w:right w:val="none" w:sz="0" w:space="0" w:color="auto"/>
          </w:divBdr>
        </w:div>
        <w:div w:id="1421215929">
          <w:marLeft w:val="0"/>
          <w:marRight w:val="0"/>
          <w:marTop w:val="0"/>
          <w:marBottom w:val="0"/>
          <w:divBdr>
            <w:top w:val="none" w:sz="0" w:space="0" w:color="auto"/>
            <w:left w:val="none" w:sz="0" w:space="0" w:color="auto"/>
            <w:bottom w:val="none" w:sz="0" w:space="0" w:color="auto"/>
            <w:right w:val="none" w:sz="0" w:space="0" w:color="auto"/>
          </w:divBdr>
        </w:div>
        <w:div w:id="1033575622">
          <w:marLeft w:val="0"/>
          <w:marRight w:val="0"/>
          <w:marTop w:val="0"/>
          <w:marBottom w:val="0"/>
          <w:divBdr>
            <w:top w:val="none" w:sz="0" w:space="0" w:color="auto"/>
            <w:left w:val="none" w:sz="0" w:space="0" w:color="auto"/>
            <w:bottom w:val="none" w:sz="0" w:space="0" w:color="auto"/>
            <w:right w:val="none" w:sz="0" w:space="0" w:color="auto"/>
          </w:divBdr>
        </w:div>
        <w:div w:id="1704481085">
          <w:marLeft w:val="0"/>
          <w:marRight w:val="0"/>
          <w:marTop w:val="0"/>
          <w:marBottom w:val="0"/>
          <w:divBdr>
            <w:top w:val="none" w:sz="0" w:space="0" w:color="auto"/>
            <w:left w:val="none" w:sz="0" w:space="0" w:color="auto"/>
            <w:bottom w:val="none" w:sz="0" w:space="0" w:color="auto"/>
            <w:right w:val="none" w:sz="0" w:space="0" w:color="auto"/>
          </w:divBdr>
        </w:div>
        <w:div w:id="1022131021">
          <w:marLeft w:val="0"/>
          <w:marRight w:val="0"/>
          <w:marTop w:val="0"/>
          <w:marBottom w:val="0"/>
          <w:divBdr>
            <w:top w:val="none" w:sz="0" w:space="0" w:color="auto"/>
            <w:left w:val="none" w:sz="0" w:space="0" w:color="auto"/>
            <w:bottom w:val="none" w:sz="0" w:space="0" w:color="auto"/>
            <w:right w:val="none" w:sz="0" w:space="0" w:color="auto"/>
          </w:divBdr>
        </w:div>
        <w:div w:id="1877549141">
          <w:marLeft w:val="0"/>
          <w:marRight w:val="0"/>
          <w:marTop w:val="0"/>
          <w:marBottom w:val="0"/>
          <w:divBdr>
            <w:top w:val="none" w:sz="0" w:space="0" w:color="auto"/>
            <w:left w:val="none" w:sz="0" w:space="0" w:color="auto"/>
            <w:bottom w:val="none" w:sz="0" w:space="0" w:color="auto"/>
            <w:right w:val="none" w:sz="0" w:space="0" w:color="auto"/>
          </w:divBdr>
        </w:div>
        <w:div w:id="1776709593">
          <w:marLeft w:val="0"/>
          <w:marRight w:val="0"/>
          <w:marTop w:val="0"/>
          <w:marBottom w:val="0"/>
          <w:divBdr>
            <w:top w:val="none" w:sz="0" w:space="0" w:color="auto"/>
            <w:left w:val="none" w:sz="0" w:space="0" w:color="auto"/>
            <w:bottom w:val="none" w:sz="0" w:space="0" w:color="auto"/>
            <w:right w:val="none" w:sz="0" w:space="0" w:color="auto"/>
          </w:divBdr>
        </w:div>
        <w:div w:id="170923802">
          <w:marLeft w:val="0"/>
          <w:marRight w:val="0"/>
          <w:marTop w:val="0"/>
          <w:marBottom w:val="0"/>
          <w:divBdr>
            <w:top w:val="none" w:sz="0" w:space="0" w:color="auto"/>
            <w:left w:val="none" w:sz="0" w:space="0" w:color="auto"/>
            <w:bottom w:val="none" w:sz="0" w:space="0" w:color="auto"/>
            <w:right w:val="none" w:sz="0" w:space="0" w:color="auto"/>
          </w:divBdr>
        </w:div>
        <w:div w:id="1533615504">
          <w:marLeft w:val="0"/>
          <w:marRight w:val="0"/>
          <w:marTop w:val="0"/>
          <w:marBottom w:val="0"/>
          <w:divBdr>
            <w:top w:val="none" w:sz="0" w:space="0" w:color="auto"/>
            <w:left w:val="none" w:sz="0" w:space="0" w:color="auto"/>
            <w:bottom w:val="none" w:sz="0" w:space="0" w:color="auto"/>
            <w:right w:val="none" w:sz="0" w:space="0" w:color="auto"/>
          </w:divBdr>
        </w:div>
        <w:div w:id="764613149">
          <w:marLeft w:val="0"/>
          <w:marRight w:val="0"/>
          <w:marTop w:val="0"/>
          <w:marBottom w:val="0"/>
          <w:divBdr>
            <w:top w:val="none" w:sz="0" w:space="0" w:color="auto"/>
            <w:left w:val="none" w:sz="0" w:space="0" w:color="auto"/>
            <w:bottom w:val="none" w:sz="0" w:space="0" w:color="auto"/>
            <w:right w:val="none" w:sz="0" w:space="0" w:color="auto"/>
          </w:divBdr>
        </w:div>
        <w:div w:id="1571187882">
          <w:marLeft w:val="0"/>
          <w:marRight w:val="0"/>
          <w:marTop w:val="0"/>
          <w:marBottom w:val="0"/>
          <w:divBdr>
            <w:top w:val="none" w:sz="0" w:space="0" w:color="auto"/>
            <w:left w:val="none" w:sz="0" w:space="0" w:color="auto"/>
            <w:bottom w:val="none" w:sz="0" w:space="0" w:color="auto"/>
            <w:right w:val="none" w:sz="0" w:space="0" w:color="auto"/>
          </w:divBdr>
        </w:div>
        <w:div w:id="1781755556">
          <w:marLeft w:val="0"/>
          <w:marRight w:val="0"/>
          <w:marTop w:val="0"/>
          <w:marBottom w:val="0"/>
          <w:divBdr>
            <w:top w:val="none" w:sz="0" w:space="0" w:color="auto"/>
            <w:left w:val="none" w:sz="0" w:space="0" w:color="auto"/>
            <w:bottom w:val="none" w:sz="0" w:space="0" w:color="auto"/>
            <w:right w:val="none" w:sz="0" w:space="0" w:color="auto"/>
          </w:divBdr>
        </w:div>
        <w:div w:id="930429129">
          <w:marLeft w:val="0"/>
          <w:marRight w:val="0"/>
          <w:marTop w:val="0"/>
          <w:marBottom w:val="0"/>
          <w:divBdr>
            <w:top w:val="none" w:sz="0" w:space="0" w:color="auto"/>
            <w:left w:val="none" w:sz="0" w:space="0" w:color="auto"/>
            <w:bottom w:val="none" w:sz="0" w:space="0" w:color="auto"/>
            <w:right w:val="none" w:sz="0" w:space="0" w:color="auto"/>
          </w:divBdr>
        </w:div>
        <w:div w:id="148910072">
          <w:marLeft w:val="0"/>
          <w:marRight w:val="0"/>
          <w:marTop w:val="0"/>
          <w:marBottom w:val="0"/>
          <w:divBdr>
            <w:top w:val="none" w:sz="0" w:space="0" w:color="auto"/>
            <w:left w:val="none" w:sz="0" w:space="0" w:color="auto"/>
            <w:bottom w:val="none" w:sz="0" w:space="0" w:color="auto"/>
            <w:right w:val="none" w:sz="0" w:space="0" w:color="auto"/>
          </w:divBdr>
        </w:div>
        <w:div w:id="1312490637">
          <w:marLeft w:val="0"/>
          <w:marRight w:val="0"/>
          <w:marTop w:val="0"/>
          <w:marBottom w:val="0"/>
          <w:divBdr>
            <w:top w:val="none" w:sz="0" w:space="0" w:color="auto"/>
            <w:left w:val="none" w:sz="0" w:space="0" w:color="auto"/>
            <w:bottom w:val="none" w:sz="0" w:space="0" w:color="auto"/>
            <w:right w:val="none" w:sz="0" w:space="0" w:color="auto"/>
          </w:divBdr>
        </w:div>
        <w:div w:id="559904566">
          <w:marLeft w:val="0"/>
          <w:marRight w:val="0"/>
          <w:marTop w:val="0"/>
          <w:marBottom w:val="0"/>
          <w:divBdr>
            <w:top w:val="none" w:sz="0" w:space="0" w:color="auto"/>
            <w:left w:val="none" w:sz="0" w:space="0" w:color="auto"/>
            <w:bottom w:val="none" w:sz="0" w:space="0" w:color="auto"/>
            <w:right w:val="none" w:sz="0" w:space="0" w:color="auto"/>
          </w:divBdr>
        </w:div>
        <w:div w:id="79261313">
          <w:marLeft w:val="0"/>
          <w:marRight w:val="0"/>
          <w:marTop w:val="0"/>
          <w:marBottom w:val="0"/>
          <w:divBdr>
            <w:top w:val="none" w:sz="0" w:space="0" w:color="auto"/>
            <w:left w:val="none" w:sz="0" w:space="0" w:color="auto"/>
            <w:bottom w:val="none" w:sz="0" w:space="0" w:color="auto"/>
            <w:right w:val="none" w:sz="0" w:space="0" w:color="auto"/>
          </w:divBdr>
        </w:div>
        <w:div w:id="8148079">
          <w:marLeft w:val="0"/>
          <w:marRight w:val="0"/>
          <w:marTop w:val="0"/>
          <w:marBottom w:val="0"/>
          <w:divBdr>
            <w:top w:val="none" w:sz="0" w:space="0" w:color="auto"/>
            <w:left w:val="none" w:sz="0" w:space="0" w:color="auto"/>
            <w:bottom w:val="none" w:sz="0" w:space="0" w:color="auto"/>
            <w:right w:val="none" w:sz="0" w:space="0" w:color="auto"/>
          </w:divBdr>
        </w:div>
        <w:div w:id="1182352615">
          <w:marLeft w:val="0"/>
          <w:marRight w:val="0"/>
          <w:marTop w:val="0"/>
          <w:marBottom w:val="0"/>
          <w:divBdr>
            <w:top w:val="none" w:sz="0" w:space="0" w:color="auto"/>
            <w:left w:val="none" w:sz="0" w:space="0" w:color="auto"/>
            <w:bottom w:val="none" w:sz="0" w:space="0" w:color="auto"/>
            <w:right w:val="none" w:sz="0" w:space="0" w:color="auto"/>
          </w:divBdr>
        </w:div>
        <w:div w:id="1952785933">
          <w:marLeft w:val="0"/>
          <w:marRight w:val="0"/>
          <w:marTop w:val="0"/>
          <w:marBottom w:val="0"/>
          <w:divBdr>
            <w:top w:val="none" w:sz="0" w:space="0" w:color="auto"/>
            <w:left w:val="none" w:sz="0" w:space="0" w:color="auto"/>
            <w:bottom w:val="none" w:sz="0" w:space="0" w:color="auto"/>
            <w:right w:val="none" w:sz="0" w:space="0" w:color="auto"/>
          </w:divBdr>
        </w:div>
        <w:div w:id="1328905125">
          <w:marLeft w:val="0"/>
          <w:marRight w:val="0"/>
          <w:marTop w:val="0"/>
          <w:marBottom w:val="0"/>
          <w:divBdr>
            <w:top w:val="none" w:sz="0" w:space="0" w:color="auto"/>
            <w:left w:val="none" w:sz="0" w:space="0" w:color="auto"/>
            <w:bottom w:val="none" w:sz="0" w:space="0" w:color="auto"/>
            <w:right w:val="none" w:sz="0" w:space="0" w:color="auto"/>
          </w:divBdr>
        </w:div>
        <w:div w:id="340477122">
          <w:marLeft w:val="0"/>
          <w:marRight w:val="0"/>
          <w:marTop w:val="0"/>
          <w:marBottom w:val="0"/>
          <w:divBdr>
            <w:top w:val="none" w:sz="0" w:space="0" w:color="auto"/>
            <w:left w:val="none" w:sz="0" w:space="0" w:color="auto"/>
            <w:bottom w:val="none" w:sz="0" w:space="0" w:color="auto"/>
            <w:right w:val="none" w:sz="0" w:space="0" w:color="auto"/>
          </w:divBdr>
        </w:div>
        <w:div w:id="1613242992">
          <w:marLeft w:val="0"/>
          <w:marRight w:val="0"/>
          <w:marTop w:val="0"/>
          <w:marBottom w:val="0"/>
          <w:divBdr>
            <w:top w:val="none" w:sz="0" w:space="0" w:color="auto"/>
            <w:left w:val="none" w:sz="0" w:space="0" w:color="auto"/>
            <w:bottom w:val="none" w:sz="0" w:space="0" w:color="auto"/>
            <w:right w:val="none" w:sz="0" w:space="0" w:color="auto"/>
          </w:divBdr>
        </w:div>
        <w:div w:id="697386904">
          <w:marLeft w:val="0"/>
          <w:marRight w:val="0"/>
          <w:marTop w:val="0"/>
          <w:marBottom w:val="0"/>
          <w:divBdr>
            <w:top w:val="none" w:sz="0" w:space="0" w:color="auto"/>
            <w:left w:val="none" w:sz="0" w:space="0" w:color="auto"/>
            <w:bottom w:val="none" w:sz="0" w:space="0" w:color="auto"/>
            <w:right w:val="none" w:sz="0" w:space="0" w:color="auto"/>
          </w:divBdr>
        </w:div>
        <w:div w:id="565646836">
          <w:marLeft w:val="0"/>
          <w:marRight w:val="0"/>
          <w:marTop w:val="0"/>
          <w:marBottom w:val="0"/>
          <w:divBdr>
            <w:top w:val="none" w:sz="0" w:space="0" w:color="auto"/>
            <w:left w:val="none" w:sz="0" w:space="0" w:color="auto"/>
            <w:bottom w:val="none" w:sz="0" w:space="0" w:color="auto"/>
            <w:right w:val="none" w:sz="0" w:space="0" w:color="auto"/>
          </w:divBdr>
        </w:div>
        <w:div w:id="1092430652">
          <w:marLeft w:val="0"/>
          <w:marRight w:val="0"/>
          <w:marTop w:val="0"/>
          <w:marBottom w:val="0"/>
          <w:divBdr>
            <w:top w:val="none" w:sz="0" w:space="0" w:color="auto"/>
            <w:left w:val="none" w:sz="0" w:space="0" w:color="auto"/>
            <w:bottom w:val="none" w:sz="0" w:space="0" w:color="auto"/>
            <w:right w:val="none" w:sz="0" w:space="0" w:color="auto"/>
          </w:divBdr>
        </w:div>
        <w:div w:id="543761499">
          <w:marLeft w:val="0"/>
          <w:marRight w:val="0"/>
          <w:marTop w:val="0"/>
          <w:marBottom w:val="0"/>
          <w:divBdr>
            <w:top w:val="none" w:sz="0" w:space="0" w:color="auto"/>
            <w:left w:val="none" w:sz="0" w:space="0" w:color="auto"/>
            <w:bottom w:val="none" w:sz="0" w:space="0" w:color="auto"/>
            <w:right w:val="none" w:sz="0" w:space="0" w:color="auto"/>
          </w:divBdr>
        </w:div>
        <w:div w:id="1009411787">
          <w:marLeft w:val="0"/>
          <w:marRight w:val="0"/>
          <w:marTop w:val="0"/>
          <w:marBottom w:val="0"/>
          <w:divBdr>
            <w:top w:val="none" w:sz="0" w:space="0" w:color="auto"/>
            <w:left w:val="none" w:sz="0" w:space="0" w:color="auto"/>
            <w:bottom w:val="none" w:sz="0" w:space="0" w:color="auto"/>
            <w:right w:val="none" w:sz="0" w:space="0" w:color="auto"/>
          </w:divBdr>
        </w:div>
        <w:div w:id="682364858">
          <w:marLeft w:val="0"/>
          <w:marRight w:val="0"/>
          <w:marTop w:val="0"/>
          <w:marBottom w:val="0"/>
          <w:divBdr>
            <w:top w:val="none" w:sz="0" w:space="0" w:color="auto"/>
            <w:left w:val="none" w:sz="0" w:space="0" w:color="auto"/>
            <w:bottom w:val="none" w:sz="0" w:space="0" w:color="auto"/>
            <w:right w:val="none" w:sz="0" w:space="0" w:color="auto"/>
          </w:divBdr>
        </w:div>
        <w:div w:id="1456483878">
          <w:marLeft w:val="0"/>
          <w:marRight w:val="0"/>
          <w:marTop w:val="0"/>
          <w:marBottom w:val="0"/>
          <w:divBdr>
            <w:top w:val="none" w:sz="0" w:space="0" w:color="auto"/>
            <w:left w:val="none" w:sz="0" w:space="0" w:color="auto"/>
            <w:bottom w:val="none" w:sz="0" w:space="0" w:color="auto"/>
            <w:right w:val="none" w:sz="0" w:space="0" w:color="auto"/>
          </w:divBdr>
        </w:div>
        <w:div w:id="19475834">
          <w:marLeft w:val="0"/>
          <w:marRight w:val="0"/>
          <w:marTop w:val="0"/>
          <w:marBottom w:val="0"/>
          <w:divBdr>
            <w:top w:val="none" w:sz="0" w:space="0" w:color="auto"/>
            <w:left w:val="none" w:sz="0" w:space="0" w:color="auto"/>
            <w:bottom w:val="none" w:sz="0" w:space="0" w:color="auto"/>
            <w:right w:val="none" w:sz="0" w:space="0" w:color="auto"/>
          </w:divBdr>
        </w:div>
        <w:div w:id="900940362">
          <w:marLeft w:val="0"/>
          <w:marRight w:val="0"/>
          <w:marTop w:val="0"/>
          <w:marBottom w:val="0"/>
          <w:divBdr>
            <w:top w:val="none" w:sz="0" w:space="0" w:color="auto"/>
            <w:left w:val="none" w:sz="0" w:space="0" w:color="auto"/>
            <w:bottom w:val="none" w:sz="0" w:space="0" w:color="auto"/>
            <w:right w:val="none" w:sz="0" w:space="0" w:color="auto"/>
          </w:divBdr>
        </w:div>
        <w:div w:id="1006395673">
          <w:marLeft w:val="0"/>
          <w:marRight w:val="0"/>
          <w:marTop w:val="0"/>
          <w:marBottom w:val="0"/>
          <w:divBdr>
            <w:top w:val="none" w:sz="0" w:space="0" w:color="auto"/>
            <w:left w:val="none" w:sz="0" w:space="0" w:color="auto"/>
            <w:bottom w:val="none" w:sz="0" w:space="0" w:color="auto"/>
            <w:right w:val="none" w:sz="0" w:space="0" w:color="auto"/>
          </w:divBdr>
        </w:div>
        <w:div w:id="707143024">
          <w:marLeft w:val="0"/>
          <w:marRight w:val="0"/>
          <w:marTop w:val="0"/>
          <w:marBottom w:val="0"/>
          <w:divBdr>
            <w:top w:val="none" w:sz="0" w:space="0" w:color="auto"/>
            <w:left w:val="none" w:sz="0" w:space="0" w:color="auto"/>
            <w:bottom w:val="none" w:sz="0" w:space="0" w:color="auto"/>
            <w:right w:val="none" w:sz="0" w:space="0" w:color="auto"/>
          </w:divBdr>
        </w:div>
        <w:div w:id="1470976746">
          <w:marLeft w:val="0"/>
          <w:marRight w:val="0"/>
          <w:marTop w:val="0"/>
          <w:marBottom w:val="0"/>
          <w:divBdr>
            <w:top w:val="none" w:sz="0" w:space="0" w:color="auto"/>
            <w:left w:val="none" w:sz="0" w:space="0" w:color="auto"/>
            <w:bottom w:val="none" w:sz="0" w:space="0" w:color="auto"/>
            <w:right w:val="none" w:sz="0" w:space="0" w:color="auto"/>
          </w:divBdr>
        </w:div>
        <w:div w:id="1902863906">
          <w:marLeft w:val="0"/>
          <w:marRight w:val="0"/>
          <w:marTop w:val="0"/>
          <w:marBottom w:val="0"/>
          <w:divBdr>
            <w:top w:val="none" w:sz="0" w:space="0" w:color="auto"/>
            <w:left w:val="none" w:sz="0" w:space="0" w:color="auto"/>
            <w:bottom w:val="none" w:sz="0" w:space="0" w:color="auto"/>
            <w:right w:val="none" w:sz="0" w:space="0" w:color="auto"/>
          </w:divBdr>
        </w:div>
        <w:div w:id="985471188">
          <w:marLeft w:val="0"/>
          <w:marRight w:val="0"/>
          <w:marTop w:val="0"/>
          <w:marBottom w:val="0"/>
          <w:divBdr>
            <w:top w:val="none" w:sz="0" w:space="0" w:color="auto"/>
            <w:left w:val="none" w:sz="0" w:space="0" w:color="auto"/>
            <w:bottom w:val="none" w:sz="0" w:space="0" w:color="auto"/>
            <w:right w:val="none" w:sz="0" w:space="0" w:color="auto"/>
          </w:divBdr>
        </w:div>
        <w:div w:id="262760893">
          <w:marLeft w:val="0"/>
          <w:marRight w:val="0"/>
          <w:marTop w:val="0"/>
          <w:marBottom w:val="0"/>
          <w:divBdr>
            <w:top w:val="none" w:sz="0" w:space="0" w:color="auto"/>
            <w:left w:val="none" w:sz="0" w:space="0" w:color="auto"/>
            <w:bottom w:val="none" w:sz="0" w:space="0" w:color="auto"/>
            <w:right w:val="none" w:sz="0" w:space="0" w:color="auto"/>
          </w:divBdr>
        </w:div>
        <w:div w:id="366487134">
          <w:marLeft w:val="0"/>
          <w:marRight w:val="0"/>
          <w:marTop w:val="0"/>
          <w:marBottom w:val="0"/>
          <w:divBdr>
            <w:top w:val="none" w:sz="0" w:space="0" w:color="auto"/>
            <w:left w:val="none" w:sz="0" w:space="0" w:color="auto"/>
            <w:bottom w:val="none" w:sz="0" w:space="0" w:color="auto"/>
            <w:right w:val="none" w:sz="0" w:space="0" w:color="auto"/>
          </w:divBdr>
        </w:div>
        <w:div w:id="39090953">
          <w:marLeft w:val="0"/>
          <w:marRight w:val="0"/>
          <w:marTop w:val="0"/>
          <w:marBottom w:val="0"/>
          <w:divBdr>
            <w:top w:val="none" w:sz="0" w:space="0" w:color="auto"/>
            <w:left w:val="none" w:sz="0" w:space="0" w:color="auto"/>
            <w:bottom w:val="none" w:sz="0" w:space="0" w:color="auto"/>
            <w:right w:val="none" w:sz="0" w:space="0" w:color="auto"/>
          </w:divBdr>
        </w:div>
        <w:div w:id="846554409">
          <w:marLeft w:val="0"/>
          <w:marRight w:val="0"/>
          <w:marTop w:val="0"/>
          <w:marBottom w:val="0"/>
          <w:divBdr>
            <w:top w:val="none" w:sz="0" w:space="0" w:color="auto"/>
            <w:left w:val="none" w:sz="0" w:space="0" w:color="auto"/>
            <w:bottom w:val="none" w:sz="0" w:space="0" w:color="auto"/>
            <w:right w:val="none" w:sz="0" w:space="0" w:color="auto"/>
          </w:divBdr>
        </w:div>
        <w:div w:id="1997101926">
          <w:marLeft w:val="0"/>
          <w:marRight w:val="0"/>
          <w:marTop w:val="0"/>
          <w:marBottom w:val="0"/>
          <w:divBdr>
            <w:top w:val="none" w:sz="0" w:space="0" w:color="auto"/>
            <w:left w:val="none" w:sz="0" w:space="0" w:color="auto"/>
            <w:bottom w:val="none" w:sz="0" w:space="0" w:color="auto"/>
            <w:right w:val="none" w:sz="0" w:space="0" w:color="auto"/>
          </w:divBdr>
        </w:div>
        <w:div w:id="59136423">
          <w:marLeft w:val="0"/>
          <w:marRight w:val="0"/>
          <w:marTop w:val="0"/>
          <w:marBottom w:val="0"/>
          <w:divBdr>
            <w:top w:val="none" w:sz="0" w:space="0" w:color="auto"/>
            <w:left w:val="none" w:sz="0" w:space="0" w:color="auto"/>
            <w:bottom w:val="none" w:sz="0" w:space="0" w:color="auto"/>
            <w:right w:val="none" w:sz="0" w:space="0" w:color="auto"/>
          </w:divBdr>
        </w:div>
        <w:div w:id="264655489">
          <w:marLeft w:val="0"/>
          <w:marRight w:val="0"/>
          <w:marTop w:val="0"/>
          <w:marBottom w:val="0"/>
          <w:divBdr>
            <w:top w:val="none" w:sz="0" w:space="0" w:color="auto"/>
            <w:left w:val="none" w:sz="0" w:space="0" w:color="auto"/>
            <w:bottom w:val="none" w:sz="0" w:space="0" w:color="auto"/>
            <w:right w:val="none" w:sz="0" w:space="0" w:color="auto"/>
          </w:divBdr>
        </w:div>
        <w:div w:id="955939926">
          <w:marLeft w:val="0"/>
          <w:marRight w:val="0"/>
          <w:marTop w:val="0"/>
          <w:marBottom w:val="0"/>
          <w:divBdr>
            <w:top w:val="none" w:sz="0" w:space="0" w:color="auto"/>
            <w:left w:val="none" w:sz="0" w:space="0" w:color="auto"/>
            <w:bottom w:val="none" w:sz="0" w:space="0" w:color="auto"/>
            <w:right w:val="none" w:sz="0" w:space="0" w:color="auto"/>
          </w:divBdr>
        </w:div>
        <w:div w:id="668796416">
          <w:marLeft w:val="0"/>
          <w:marRight w:val="0"/>
          <w:marTop w:val="0"/>
          <w:marBottom w:val="0"/>
          <w:divBdr>
            <w:top w:val="none" w:sz="0" w:space="0" w:color="auto"/>
            <w:left w:val="none" w:sz="0" w:space="0" w:color="auto"/>
            <w:bottom w:val="none" w:sz="0" w:space="0" w:color="auto"/>
            <w:right w:val="none" w:sz="0" w:space="0" w:color="auto"/>
          </w:divBdr>
        </w:div>
        <w:div w:id="1105885994">
          <w:marLeft w:val="0"/>
          <w:marRight w:val="0"/>
          <w:marTop w:val="0"/>
          <w:marBottom w:val="0"/>
          <w:divBdr>
            <w:top w:val="none" w:sz="0" w:space="0" w:color="auto"/>
            <w:left w:val="none" w:sz="0" w:space="0" w:color="auto"/>
            <w:bottom w:val="none" w:sz="0" w:space="0" w:color="auto"/>
            <w:right w:val="none" w:sz="0" w:space="0" w:color="auto"/>
          </w:divBdr>
        </w:div>
        <w:div w:id="600139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1342</Words>
  <Characters>7653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Durham Deafened Support DDS</cp:lastModifiedBy>
  <cp:revision>2</cp:revision>
  <dcterms:created xsi:type="dcterms:W3CDTF">2017-09-20T14:50:00Z</dcterms:created>
  <dcterms:modified xsi:type="dcterms:W3CDTF">2017-09-20T14:50:00Z</dcterms:modified>
</cp:coreProperties>
</file>